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2D451" w14:textId="43D46AAE" w:rsidR="002031C0" w:rsidRPr="002031C0" w:rsidRDefault="002031C0">
      <w:pPr>
        <w:pStyle w:val="Heading1a"/>
        <w:keepNext w:val="0"/>
        <w:keepLines w:val="0"/>
        <w:tabs>
          <w:tab w:val="clear" w:pos="-720"/>
        </w:tabs>
        <w:suppressAutoHyphens w:val="0"/>
        <w:rPr>
          <w:rFonts w:asciiTheme="minorHAnsi" w:hAnsiTheme="minorHAnsi" w:cstheme="minorHAnsi"/>
          <w:bCs/>
          <w:smallCaps w:val="0"/>
          <w:szCs w:val="32"/>
          <w:u w:val="single"/>
        </w:rPr>
      </w:pPr>
      <w:r w:rsidRPr="002031C0">
        <w:rPr>
          <w:rFonts w:asciiTheme="minorHAnsi" w:hAnsiTheme="minorHAnsi" w:cstheme="minorHAnsi"/>
          <w:bCs/>
          <w:smallCaps w:val="0"/>
          <w:szCs w:val="32"/>
          <w:u w:val="single"/>
        </w:rPr>
        <w:t>MINISTRY OF EDUCATION</w:t>
      </w:r>
    </w:p>
    <w:p w14:paraId="359CEDBD" w14:textId="6669515A" w:rsidR="009830E4" w:rsidRPr="002031C0" w:rsidRDefault="009830E4">
      <w:pPr>
        <w:pStyle w:val="Heading1a"/>
        <w:keepNext w:val="0"/>
        <w:keepLines w:val="0"/>
        <w:tabs>
          <w:tab w:val="clear" w:pos="-720"/>
        </w:tabs>
        <w:suppressAutoHyphens w:val="0"/>
        <w:rPr>
          <w:rFonts w:asciiTheme="minorHAnsi" w:hAnsiTheme="minorHAnsi" w:cstheme="minorHAnsi"/>
          <w:bCs/>
          <w:smallCaps w:val="0"/>
          <w:szCs w:val="32"/>
          <w:u w:val="single"/>
        </w:rPr>
      </w:pPr>
      <w:r w:rsidRPr="002031C0">
        <w:rPr>
          <w:rFonts w:asciiTheme="minorHAnsi" w:hAnsiTheme="minorHAnsi" w:cstheme="minorHAnsi"/>
          <w:bCs/>
          <w:smallCaps w:val="0"/>
          <w:szCs w:val="32"/>
          <w:u w:val="single"/>
        </w:rPr>
        <w:t>REQUEST FOR EXPRESSIONS OF INTEREST</w:t>
      </w:r>
    </w:p>
    <w:p w14:paraId="605933D1" w14:textId="1CA3E0C5" w:rsidR="009830E4" w:rsidRPr="002031C0" w:rsidRDefault="00193725" w:rsidP="000750FD">
      <w:pPr>
        <w:pStyle w:val="Heading1a"/>
        <w:keepNext w:val="0"/>
        <w:keepLines w:val="0"/>
        <w:tabs>
          <w:tab w:val="clear" w:pos="-720"/>
        </w:tabs>
        <w:suppressAutoHyphens w:val="0"/>
        <w:rPr>
          <w:rFonts w:asciiTheme="minorHAnsi" w:hAnsiTheme="minorHAnsi" w:cstheme="minorHAnsi"/>
          <w:bCs/>
          <w:smallCaps w:val="0"/>
          <w:szCs w:val="32"/>
          <w:u w:val="single"/>
        </w:rPr>
      </w:pPr>
      <w:r w:rsidRPr="002031C0">
        <w:rPr>
          <w:rFonts w:asciiTheme="minorHAnsi" w:hAnsiTheme="minorHAnsi" w:cstheme="minorHAnsi"/>
          <w:bCs/>
          <w:smallCaps w:val="0"/>
          <w:szCs w:val="32"/>
          <w:u w:val="single"/>
        </w:rPr>
        <w:t xml:space="preserve">DESIGN AND </w:t>
      </w:r>
      <w:r w:rsidR="00A47ADE" w:rsidRPr="002031C0">
        <w:rPr>
          <w:rFonts w:asciiTheme="minorHAnsi" w:hAnsiTheme="minorHAnsi" w:cstheme="minorHAnsi"/>
          <w:bCs/>
          <w:smallCaps w:val="0"/>
          <w:szCs w:val="32"/>
          <w:u w:val="single"/>
        </w:rPr>
        <w:t xml:space="preserve">SUPERVISION </w:t>
      </w:r>
      <w:r w:rsidR="009830E4" w:rsidRPr="002031C0">
        <w:rPr>
          <w:rFonts w:asciiTheme="minorHAnsi" w:hAnsiTheme="minorHAnsi" w:cstheme="minorHAnsi"/>
          <w:bCs/>
          <w:smallCaps w:val="0"/>
          <w:szCs w:val="32"/>
          <w:u w:val="single"/>
        </w:rPr>
        <w:t>CONSULT</w:t>
      </w:r>
      <w:r w:rsidR="001D70EB" w:rsidRPr="002031C0">
        <w:rPr>
          <w:rFonts w:asciiTheme="minorHAnsi" w:hAnsiTheme="minorHAnsi" w:cstheme="minorHAnsi"/>
          <w:bCs/>
          <w:smallCaps w:val="0"/>
          <w:szCs w:val="32"/>
          <w:u w:val="single"/>
        </w:rPr>
        <w:t>ING</w:t>
      </w:r>
      <w:r w:rsidR="009830E4" w:rsidRPr="002031C0">
        <w:rPr>
          <w:rFonts w:asciiTheme="minorHAnsi" w:hAnsiTheme="minorHAnsi" w:cstheme="minorHAnsi"/>
          <w:bCs/>
          <w:smallCaps w:val="0"/>
          <w:szCs w:val="32"/>
          <w:u w:val="single"/>
        </w:rPr>
        <w:t xml:space="preserve"> SERVICES</w:t>
      </w:r>
    </w:p>
    <w:p w14:paraId="5925AFB1" w14:textId="77777777" w:rsidR="005C480D" w:rsidRPr="009E708B" w:rsidRDefault="005C480D" w:rsidP="005C480D">
      <w:pPr>
        <w:autoSpaceDE w:val="0"/>
        <w:autoSpaceDN w:val="0"/>
        <w:adjustRightInd w:val="0"/>
        <w:rPr>
          <w:rFonts w:asciiTheme="minorHAnsi" w:hAnsiTheme="minorHAnsi" w:cstheme="minorHAnsi"/>
          <w:szCs w:val="22"/>
        </w:rPr>
      </w:pPr>
    </w:p>
    <w:p w14:paraId="15D2002E" w14:textId="332A264D" w:rsidR="005C480D" w:rsidRPr="009E708B" w:rsidRDefault="005C480D" w:rsidP="005C480D">
      <w:pPr>
        <w:autoSpaceDE w:val="0"/>
        <w:autoSpaceDN w:val="0"/>
        <w:adjustRightInd w:val="0"/>
        <w:rPr>
          <w:rFonts w:asciiTheme="minorHAnsi" w:hAnsiTheme="minorHAnsi" w:cstheme="minorHAnsi"/>
          <w:szCs w:val="22"/>
        </w:rPr>
      </w:pPr>
      <w:r w:rsidRPr="009E708B">
        <w:rPr>
          <w:rFonts w:asciiTheme="minorHAnsi" w:hAnsiTheme="minorHAnsi" w:cstheme="minorHAnsi"/>
          <w:b/>
          <w:bCs/>
          <w:szCs w:val="22"/>
        </w:rPr>
        <w:t>Institution:</w:t>
      </w:r>
      <w:r w:rsidRPr="009E708B">
        <w:rPr>
          <w:rFonts w:asciiTheme="minorHAnsi" w:hAnsiTheme="minorHAnsi" w:cstheme="minorHAnsi"/>
          <w:szCs w:val="22"/>
        </w:rPr>
        <w:t xml:space="preserve"> </w:t>
      </w:r>
      <w:r w:rsidR="00A47ADE" w:rsidRPr="009E708B">
        <w:rPr>
          <w:rFonts w:asciiTheme="minorHAnsi" w:hAnsiTheme="minorHAnsi" w:cstheme="minorHAnsi"/>
          <w:i/>
          <w:szCs w:val="22"/>
        </w:rPr>
        <w:t>Inter- American Development Bank</w:t>
      </w:r>
    </w:p>
    <w:p w14:paraId="0EAFF0D9" w14:textId="77777777" w:rsidR="00A47ADE" w:rsidRPr="009E708B" w:rsidRDefault="005C480D" w:rsidP="005C480D">
      <w:pPr>
        <w:autoSpaceDE w:val="0"/>
        <w:autoSpaceDN w:val="0"/>
        <w:adjustRightInd w:val="0"/>
        <w:rPr>
          <w:rFonts w:asciiTheme="minorHAnsi" w:hAnsiTheme="minorHAnsi" w:cstheme="minorHAnsi"/>
          <w:i/>
          <w:szCs w:val="22"/>
        </w:rPr>
      </w:pPr>
      <w:r w:rsidRPr="009E708B">
        <w:rPr>
          <w:rFonts w:asciiTheme="minorHAnsi" w:hAnsiTheme="minorHAnsi" w:cstheme="minorHAnsi"/>
          <w:b/>
          <w:bCs/>
          <w:szCs w:val="22"/>
        </w:rPr>
        <w:t>Country:</w:t>
      </w:r>
      <w:r w:rsidRPr="009E708B">
        <w:rPr>
          <w:rFonts w:asciiTheme="minorHAnsi" w:hAnsiTheme="minorHAnsi" w:cstheme="minorHAnsi"/>
          <w:szCs w:val="22"/>
        </w:rPr>
        <w:t xml:space="preserve"> </w:t>
      </w:r>
      <w:r w:rsidR="00A47ADE" w:rsidRPr="009E708B">
        <w:rPr>
          <w:rFonts w:asciiTheme="minorHAnsi" w:hAnsiTheme="minorHAnsi" w:cstheme="minorHAnsi"/>
          <w:i/>
          <w:szCs w:val="22"/>
        </w:rPr>
        <w:t>The Cooperative Republic of Guyana</w:t>
      </w:r>
    </w:p>
    <w:p w14:paraId="5E491A05" w14:textId="357823DC" w:rsidR="00193725" w:rsidRPr="00193725" w:rsidRDefault="005C480D" w:rsidP="00193725">
      <w:pPr>
        <w:autoSpaceDE w:val="0"/>
        <w:autoSpaceDN w:val="0"/>
        <w:adjustRightInd w:val="0"/>
        <w:ind w:left="630" w:hanging="630"/>
        <w:rPr>
          <w:rFonts w:asciiTheme="minorHAnsi" w:hAnsiTheme="minorHAnsi" w:cstheme="minorHAnsi"/>
          <w:i/>
          <w:szCs w:val="22"/>
        </w:rPr>
      </w:pPr>
      <w:r w:rsidRPr="009E708B">
        <w:rPr>
          <w:rFonts w:asciiTheme="minorHAnsi" w:hAnsiTheme="minorHAnsi" w:cstheme="minorHAnsi"/>
          <w:b/>
          <w:bCs/>
          <w:szCs w:val="22"/>
        </w:rPr>
        <w:t>Project:</w:t>
      </w:r>
      <w:r w:rsidRPr="009E708B">
        <w:rPr>
          <w:rFonts w:asciiTheme="minorHAnsi" w:hAnsiTheme="minorHAnsi" w:cstheme="minorHAnsi"/>
          <w:szCs w:val="22"/>
        </w:rPr>
        <w:t xml:space="preserve"> </w:t>
      </w:r>
      <w:r w:rsidR="00193725" w:rsidRPr="00193725">
        <w:rPr>
          <w:rFonts w:asciiTheme="minorHAnsi" w:hAnsiTheme="minorHAnsi" w:cstheme="minorHAnsi"/>
          <w:i/>
          <w:szCs w:val="22"/>
        </w:rPr>
        <w:t>Support for Educational Recovery and Transformation (GY-L1079)</w:t>
      </w:r>
    </w:p>
    <w:p w14:paraId="1DC59E96" w14:textId="799985BD" w:rsidR="005C480D" w:rsidRDefault="005C480D" w:rsidP="005C480D">
      <w:pPr>
        <w:autoSpaceDE w:val="0"/>
        <w:autoSpaceDN w:val="0"/>
        <w:adjustRightInd w:val="0"/>
        <w:rPr>
          <w:rFonts w:asciiTheme="minorHAnsi" w:hAnsiTheme="minorHAnsi" w:cstheme="minorHAnsi"/>
          <w:i/>
          <w:iCs/>
          <w:szCs w:val="22"/>
        </w:rPr>
      </w:pPr>
      <w:r w:rsidRPr="009E708B">
        <w:rPr>
          <w:rFonts w:asciiTheme="minorHAnsi" w:hAnsiTheme="minorHAnsi" w:cstheme="minorHAnsi"/>
          <w:b/>
          <w:bCs/>
          <w:szCs w:val="22"/>
        </w:rPr>
        <w:t>Sector:</w:t>
      </w:r>
      <w:r w:rsidRPr="009E708B">
        <w:rPr>
          <w:rFonts w:asciiTheme="minorHAnsi" w:hAnsiTheme="minorHAnsi" w:cstheme="minorHAnsi"/>
          <w:szCs w:val="22"/>
        </w:rPr>
        <w:t xml:space="preserve"> </w:t>
      </w:r>
      <w:r w:rsidR="0025427C" w:rsidRPr="009E708B">
        <w:rPr>
          <w:rFonts w:asciiTheme="minorHAnsi" w:hAnsiTheme="minorHAnsi" w:cstheme="minorHAnsi"/>
          <w:i/>
          <w:szCs w:val="22"/>
        </w:rPr>
        <w:t>Education</w:t>
      </w:r>
      <w:r w:rsidRPr="009E708B">
        <w:rPr>
          <w:rFonts w:asciiTheme="minorHAnsi" w:hAnsiTheme="minorHAnsi" w:cstheme="minorHAnsi"/>
          <w:i/>
          <w:iCs/>
          <w:szCs w:val="22"/>
        </w:rPr>
        <w:t xml:space="preserve"> sector</w:t>
      </w:r>
    </w:p>
    <w:p w14:paraId="10D02FA4" w14:textId="77777777" w:rsidR="00CB12FF" w:rsidRPr="009E708B" w:rsidRDefault="00CB12FF" w:rsidP="005C480D">
      <w:pPr>
        <w:autoSpaceDE w:val="0"/>
        <w:autoSpaceDN w:val="0"/>
        <w:adjustRightInd w:val="0"/>
        <w:rPr>
          <w:rFonts w:asciiTheme="minorHAnsi" w:hAnsiTheme="minorHAnsi" w:cstheme="minorHAnsi"/>
          <w:szCs w:val="22"/>
        </w:rPr>
      </w:pPr>
    </w:p>
    <w:p w14:paraId="0E80A820" w14:textId="272AA78D" w:rsidR="00CB12FF" w:rsidRDefault="005C480D" w:rsidP="00CB12FF">
      <w:pPr>
        <w:autoSpaceDE w:val="0"/>
        <w:autoSpaceDN w:val="0"/>
        <w:adjustRightInd w:val="0"/>
        <w:ind w:left="720" w:hanging="720"/>
        <w:rPr>
          <w:rFonts w:asciiTheme="minorHAnsi" w:hAnsiTheme="minorHAnsi" w:cstheme="minorHAnsi"/>
          <w:i/>
          <w:szCs w:val="22"/>
        </w:rPr>
      </w:pPr>
      <w:r w:rsidRPr="009E708B">
        <w:rPr>
          <w:rFonts w:asciiTheme="minorHAnsi" w:hAnsiTheme="minorHAnsi" w:cstheme="minorHAnsi"/>
          <w:b/>
          <w:bCs/>
          <w:szCs w:val="22"/>
        </w:rPr>
        <w:t>Abstract:</w:t>
      </w:r>
      <w:r w:rsidRPr="009E708B">
        <w:rPr>
          <w:rFonts w:asciiTheme="minorHAnsi" w:hAnsiTheme="minorHAnsi" w:cstheme="minorHAnsi"/>
          <w:szCs w:val="22"/>
        </w:rPr>
        <w:t xml:space="preserve"> </w:t>
      </w:r>
      <w:r w:rsidR="00CB12FF" w:rsidRPr="00CB12FF">
        <w:rPr>
          <w:rFonts w:asciiTheme="minorHAnsi" w:hAnsiTheme="minorHAnsi" w:cstheme="minorHAnsi"/>
          <w:i/>
          <w:szCs w:val="22"/>
        </w:rPr>
        <w:t xml:space="preserve">Design and Supervision of Construction </w:t>
      </w:r>
      <w:r w:rsidR="00CB12FF">
        <w:rPr>
          <w:rFonts w:asciiTheme="minorHAnsi" w:hAnsiTheme="minorHAnsi" w:cstheme="minorHAnsi"/>
          <w:i/>
          <w:szCs w:val="22"/>
        </w:rPr>
        <w:t xml:space="preserve">for </w:t>
      </w:r>
    </w:p>
    <w:p w14:paraId="482FE380" w14:textId="59399D05" w:rsidR="002F56BD" w:rsidRPr="002F56BD" w:rsidRDefault="006F4E61" w:rsidP="002F56BD">
      <w:pPr>
        <w:numPr>
          <w:ilvl w:val="0"/>
          <w:numId w:val="2"/>
        </w:numPr>
        <w:rPr>
          <w:rFonts w:asciiTheme="minorHAnsi" w:hAnsiTheme="minorHAnsi" w:cstheme="minorHAnsi"/>
          <w:b/>
          <w:bCs/>
          <w:szCs w:val="22"/>
        </w:rPr>
      </w:pPr>
      <w:r>
        <w:rPr>
          <w:rFonts w:asciiTheme="minorHAnsi" w:hAnsiTheme="minorHAnsi" w:cstheme="minorHAnsi"/>
          <w:b/>
          <w:bCs/>
          <w:szCs w:val="22"/>
        </w:rPr>
        <w:t xml:space="preserve">Lot 1- </w:t>
      </w:r>
      <w:proofErr w:type="spellStart"/>
      <w:r w:rsidR="002F56BD" w:rsidRPr="002F56BD">
        <w:rPr>
          <w:rFonts w:asciiTheme="minorHAnsi" w:hAnsiTheme="minorHAnsi" w:cstheme="minorHAnsi"/>
          <w:b/>
          <w:bCs/>
          <w:szCs w:val="22"/>
        </w:rPr>
        <w:t>Parakeese</w:t>
      </w:r>
      <w:proofErr w:type="spellEnd"/>
      <w:r w:rsidR="002F56BD" w:rsidRPr="002F56BD">
        <w:rPr>
          <w:rFonts w:asciiTheme="minorHAnsi" w:hAnsiTheme="minorHAnsi" w:cstheme="minorHAnsi"/>
          <w:b/>
          <w:bCs/>
          <w:szCs w:val="22"/>
        </w:rPr>
        <w:t xml:space="preserve"> Primary School, Region 1</w:t>
      </w:r>
    </w:p>
    <w:p w14:paraId="7037706D" w14:textId="70FDDB48" w:rsidR="002F56BD" w:rsidRPr="002F56BD" w:rsidRDefault="006F4E61" w:rsidP="002F56BD">
      <w:pPr>
        <w:numPr>
          <w:ilvl w:val="0"/>
          <w:numId w:val="2"/>
        </w:numPr>
        <w:autoSpaceDE w:val="0"/>
        <w:autoSpaceDN w:val="0"/>
        <w:adjustRightInd w:val="0"/>
        <w:rPr>
          <w:rFonts w:asciiTheme="minorHAnsi" w:hAnsiTheme="minorHAnsi" w:cstheme="minorHAnsi"/>
          <w:b/>
          <w:bCs/>
          <w:szCs w:val="22"/>
        </w:rPr>
      </w:pPr>
      <w:r>
        <w:rPr>
          <w:rFonts w:asciiTheme="minorHAnsi" w:hAnsiTheme="minorHAnsi" w:cstheme="minorHAnsi"/>
          <w:b/>
          <w:bCs/>
          <w:szCs w:val="22"/>
        </w:rPr>
        <w:t xml:space="preserve">Lot 2- </w:t>
      </w:r>
      <w:r w:rsidR="002F56BD" w:rsidRPr="002F56BD">
        <w:rPr>
          <w:rFonts w:asciiTheme="minorHAnsi" w:hAnsiTheme="minorHAnsi" w:cstheme="minorHAnsi"/>
          <w:b/>
          <w:bCs/>
          <w:szCs w:val="22"/>
        </w:rPr>
        <w:t>Suddie Primary School, Region 2</w:t>
      </w:r>
    </w:p>
    <w:p w14:paraId="19E0F804" w14:textId="4B93C1CF" w:rsidR="002F56BD" w:rsidRPr="002F56BD" w:rsidRDefault="006F4E61" w:rsidP="002F56BD">
      <w:pPr>
        <w:numPr>
          <w:ilvl w:val="0"/>
          <w:numId w:val="2"/>
        </w:numPr>
        <w:autoSpaceDE w:val="0"/>
        <w:autoSpaceDN w:val="0"/>
        <w:adjustRightInd w:val="0"/>
        <w:rPr>
          <w:rFonts w:asciiTheme="minorHAnsi" w:hAnsiTheme="minorHAnsi" w:cstheme="minorHAnsi"/>
          <w:b/>
          <w:bCs/>
          <w:szCs w:val="22"/>
        </w:rPr>
      </w:pPr>
      <w:r>
        <w:rPr>
          <w:rFonts w:asciiTheme="minorHAnsi" w:hAnsiTheme="minorHAnsi" w:cstheme="minorHAnsi"/>
          <w:b/>
          <w:bCs/>
          <w:szCs w:val="22"/>
        </w:rPr>
        <w:t xml:space="preserve">Lot 3- </w:t>
      </w:r>
      <w:r w:rsidR="002F56BD" w:rsidRPr="002F56BD">
        <w:rPr>
          <w:rFonts w:asciiTheme="minorHAnsi" w:hAnsiTheme="minorHAnsi" w:cstheme="minorHAnsi"/>
          <w:b/>
          <w:bCs/>
          <w:szCs w:val="22"/>
        </w:rPr>
        <w:t>Cummings Lodge, Region 4</w:t>
      </w:r>
    </w:p>
    <w:p w14:paraId="66977303" w14:textId="5F695A61" w:rsidR="002F56BD" w:rsidRPr="002F56BD" w:rsidRDefault="006F4E61" w:rsidP="002F56BD">
      <w:pPr>
        <w:numPr>
          <w:ilvl w:val="0"/>
          <w:numId w:val="2"/>
        </w:numPr>
        <w:autoSpaceDE w:val="0"/>
        <w:autoSpaceDN w:val="0"/>
        <w:adjustRightInd w:val="0"/>
        <w:rPr>
          <w:rFonts w:asciiTheme="minorHAnsi" w:hAnsiTheme="minorHAnsi" w:cstheme="minorHAnsi"/>
          <w:b/>
          <w:bCs/>
          <w:szCs w:val="22"/>
        </w:rPr>
      </w:pPr>
      <w:r>
        <w:rPr>
          <w:rFonts w:asciiTheme="minorHAnsi" w:hAnsiTheme="minorHAnsi" w:cstheme="minorHAnsi"/>
          <w:b/>
          <w:bCs/>
          <w:szCs w:val="22"/>
        </w:rPr>
        <w:t xml:space="preserve">Lot 4- </w:t>
      </w:r>
      <w:r w:rsidR="002F56BD" w:rsidRPr="002F56BD">
        <w:rPr>
          <w:rFonts w:asciiTheme="minorHAnsi" w:hAnsiTheme="minorHAnsi" w:cstheme="minorHAnsi"/>
          <w:b/>
          <w:bCs/>
          <w:szCs w:val="22"/>
        </w:rPr>
        <w:t>Experiment Primary School, Region 5</w:t>
      </w:r>
    </w:p>
    <w:p w14:paraId="5B2437D1" w14:textId="797AE202" w:rsidR="002F56BD" w:rsidRPr="002F56BD" w:rsidRDefault="006F4E61" w:rsidP="002F56BD">
      <w:pPr>
        <w:numPr>
          <w:ilvl w:val="0"/>
          <w:numId w:val="2"/>
        </w:numPr>
        <w:autoSpaceDE w:val="0"/>
        <w:autoSpaceDN w:val="0"/>
        <w:adjustRightInd w:val="0"/>
        <w:rPr>
          <w:rFonts w:asciiTheme="minorHAnsi" w:hAnsiTheme="minorHAnsi" w:cstheme="minorHAnsi"/>
          <w:b/>
          <w:bCs/>
          <w:szCs w:val="22"/>
        </w:rPr>
      </w:pPr>
      <w:r>
        <w:rPr>
          <w:rFonts w:asciiTheme="minorHAnsi" w:hAnsiTheme="minorHAnsi" w:cstheme="minorHAnsi"/>
          <w:b/>
          <w:bCs/>
          <w:szCs w:val="22"/>
        </w:rPr>
        <w:t xml:space="preserve">Lot 5- </w:t>
      </w:r>
      <w:r w:rsidR="002F56BD" w:rsidRPr="002F56BD">
        <w:rPr>
          <w:rFonts w:asciiTheme="minorHAnsi" w:hAnsiTheme="minorHAnsi" w:cstheme="minorHAnsi"/>
          <w:b/>
          <w:bCs/>
          <w:szCs w:val="22"/>
        </w:rPr>
        <w:t>Chesney Primary School, Region 6</w:t>
      </w:r>
    </w:p>
    <w:p w14:paraId="177E4530" w14:textId="0ED246F9" w:rsidR="002F56BD" w:rsidRPr="002F56BD" w:rsidRDefault="006F4E61" w:rsidP="002F56BD">
      <w:pPr>
        <w:numPr>
          <w:ilvl w:val="0"/>
          <w:numId w:val="2"/>
        </w:numPr>
        <w:autoSpaceDE w:val="0"/>
        <w:autoSpaceDN w:val="0"/>
        <w:adjustRightInd w:val="0"/>
        <w:rPr>
          <w:rFonts w:asciiTheme="minorHAnsi" w:hAnsiTheme="minorHAnsi" w:cstheme="minorHAnsi"/>
          <w:b/>
          <w:bCs/>
          <w:szCs w:val="22"/>
        </w:rPr>
      </w:pPr>
      <w:r>
        <w:rPr>
          <w:rFonts w:asciiTheme="minorHAnsi" w:hAnsiTheme="minorHAnsi" w:cstheme="minorHAnsi"/>
          <w:b/>
          <w:bCs/>
          <w:szCs w:val="22"/>
        </w:rPr>
        <w:t xml:space="preserve">Lot 6- </w:t>
      </w:r>
      <w:r w:rsidR="002F56BD" w:rsidRPr="002F56BD">
        <w:rPr>
          <w:rFonts w:asciiTheme="minorHAnsi" w:hAnsiTheme="minorHAnsi" w:cstheme="minorHAnsi"/>
          <w:b/>
          <w:bCs/>
          <w:szCs w:val="22"/>
        </w:rPr>
        <w:t>Sand Hill Primary School, Region 10</w:t>
      </w:r>
    </w:p>
    <w:p w14:paraId="3FEA46C6" w14:textId="62310A5E" w:rsidR="00CB12FF" w:rsidRDefault="00CB12FF" w:rsidP="002F56BD">
      <w:pPr>
        <w:autoSpaceDE w:val="0"/>
        <w:autoSpaceDN w:val="0"/>
        <w:adjustRightInd w:val="0"/>
        <w:ind w:left="720"/>
        <w:rPr>
          <w:rFonts w:asciiTheme="minorHAnsi" w:hAnsiTheme="minorHAnsi" w:cstheme="minorHAnsi"/>
          <w:b/>
          <w:bCs/>
          <w:szCs w:val="22"/>
        </w:rPr>
      </w:pPr>
    </w:p>
    <w:p w14:paraId="5B41F70D" w14:textId="78BE8466" w:rsidR="005C480D" w:rsidRPr="009E708B" w:rsidRDefault="005C480D" w:rsidP="00CB12FF">
      <w:pPr>
        <w:autoSpaceDE w:val="0"/>
        <w:autoSpaceDN w:val="0"/>
        <w:adjustRightInd w:val="0"/>
        <w:ind w:left="720" w:hanging="720"/>
        <w:rPr>
          <w:rFonts w:asciiTheme="minorHAnsi" w:hAnsiTheme="minorHAnsi" w:cstheme="minorHAnsi"/>
          <w:szCs w:val="22"/>
        </w:rPr>
      </w:pPr>
      <w:r w:rsidRPr="009E708B">
        <w:rPr>
          <w:rFonts w:asciiTheme="minorHAnsi" w:hAnsiTheme="minorHAnsi" w:cstheme="minorHAnsi"/>
          <w:b/>
          <w:bCs/>
          <w:szCs w:val="22"/>
        </w:rPr>
        <w:t>Loan No.:</w:t>
      </w:r>
      <w:r w:rsidRPr="009E708B">
        <w:rPr>
          <w:rFonts w:asciiTheme="minorHAnsi" w:hAnsiTheme="minorHAnsi" w:cstheme="minorHAnsi"/>
          <w:szCs w:val="22"/>
        </w:rPr>
        <w:t xml:space="preserve"> </w:t>
      </w:r>
      <w:r w:rsidR="002B0A33" w:rsidRPr="009E708B">
        <w:rPr>
          <w:rFonts w:asciiTheme="minorHAnsi" w:hAnsiTheme="minorHAnsi" w:cstheme="minorHAnsi"/>
          <w:i/>
          <w:szCs w:val="22"/>
        </w:rPr>
        <w:t>5</w:t>
      </w:r>
      <w:r w:rsidR="00193725">
        <w:rPr>
          <w:rFonts w:asciiTheme="minorHAnsi" w:hAnsiTheme="minorHAnsi" w:cstheme="minorHAnsi"/>
          <w:i/>
          <w:szCs w:val="22"/>
        </w:rPr>
        <w:t>809</w:t>
      </w:r>
      <w:r w:rsidR="002B0A33" w:rsidRPr="009E708B">
        <w:rPr>
          <w:rFonts w:asciiTheme="minorHAnsi" w:hAnsiTheme="minorHAnsi" w:cstheme="minorHAnsi"/>
          <w:i/>
          <w:szCs w:val="22"/>
        </w:rPr>
        <w:t>/</w:t>
      </w:r>
      <w:r w:rsidR="00193725">
        <w:rPr>
          <w:rFonts w:asciiTheme="minorHAnsi" w:hAnsiTheme="minorHAnsi" w:cstheme="minorHAnsi"/>
          <w:i/>
          <w:szCs w:val="22"/>
        </w:rPr>
        <w:t>OC</w:t>
      </w:r>
      <w:r w:rsidR="002B0A33" w:rsidRPr="009E708B">
        <w:rPr>
          <w:rFonts w:asciiTheme="minorHAnsi" w:hAnsiTheme="minorHAnsi" w:cstheme="minorHAnsi"/>
          <w:i/>
          <w:szCs w:val="22"/>
        </w:rPr>
        <w:t xml:space="preserve">-GY </w:t>
      </w:r>
    </w:p>
    <w:p w14:paraId="483A1E67" w14:textId="77777777" w:rsidR="00E55750" w:rsidRDefault="005C480D" w:rsidP="005C480D">
      <w:pPr>
        <w:autoSpaceDE w:val="0"/>
        <w:autoSpaceDN w:val="0"/>
        <w:adjustRightInd w:val="0"/>
        <w:rPr>
          <w:rFonts w:asciiTheme="minorHAnsi" w:hAnsiTheme="minorHAnsi" w:cstheme="minorHAnsi"/>
          <w:i/>
          <w:szCs w:val="22"/>
        </w:rPr>
      </w:pPr>
      <w:r w:rsidRPr="009E708B">
        <w:rPr>
          <w:rFonts w:asciiTheme="minorHAnsi" w:hAnsiTheme="minorHAnsi" w:cstheme="minorHAnsi"/>
          <w:b/>
          <w:bCs/>
          <w:szCs w:val="22"/>
        </w:rPr>
        <w:t>Contract</w:t>
      </w:r>
      <w:r w:rsidR="00193725">
        <w:rPr>
          <w:rFonts w:asciiTheme="minorHAnsi" w:hAnsiTheme="minorHAnsi" w:cstheme="minorHAnsi"/>
          <w:b/>
          <w:bCs/>
          <w:szCs w:val="22"/>
        </w:rPr>
        <w:t>s</w:t>
      </w:r>
      <w:r w:rsidRPr="009E708B">
        <w:rPr>
          <w:rFonts w:asciiTheme="minorHAnsi" w:hAnsiTheme="minorHAnsi" w:cstheme="minorHAnsi"/>
          <w:b/>
          <w:bCs/>
          <w:szCs w:val="22"/>
        </w:rPr>
        <w:t xml:space="preserve"> No</w:t>
      </w:r>
      <w:r w:rsidR="002B0A33" w:rsidRPr="009E708B">
        <w:rPr>
          <w:rFonts w:asciiTheme="minorHAnsi" w:hAnsiTheme="minorHAnsi" w:cstheme="minorHAnsi"/>
          <w:b/>
          <w:bCs/>
          <w:szCs w:val="22"/>
        </w:rPr>
        <w:t>.</w:t>
      </w:r>
      <w:r w:rsidRPr="009E708B">
        <w:rPr>
          <w:rFonts w:asciiTheme="minorHAnsi" w:hAnsiTheme="minorHAnsi" w:cstheme="minorHAnsi"/>
          <w:b/>
          <w:bCs/>
          <w:szCs w:val="22"/>
        </w:rPr>
        <w:t>:</w:t>
      </w:r>
      <w:r w:rsidRPr="009E708B">
        <w:rPr>
          <w:rFonts w:asciiTheme="minorHAnsi" w:hAnsiTheme="minorHAnsi" w:cstheme="minorHAnsi"/>
          <w:szCs w:val="22"/>
        </w:rPr>
        <w:t xml:space="preserve"> </w:t>
      </w:r>
      <w:r w:rsidR="00E55750" w:rsidRPr="00E55750">
        <w:rPr>
          <w:rFonts w:asciiTheme="minorHAnsi" w:hAnsiTheme="minorHAnsi" w:cstheme="minorHAnsi"/>
          <w:i/>
          <w:szCs w:val="22"/>
        </w:rPr>
        <w:t>GY-L1079-P00003</w:t>
      </w:r>
    </w:p>
    <w:p w14:paraId="48D8C3FB" w14:textId="7ABB7170" w:rsidR="005C480D" w:rsidRPr="009E708B" w:rsidRDefault="005C480D" w:rsidP="005C480D">
      <w:pPr>
        <w:autoSpaceDE w:val="0"/>
        <w:autoSpaceDN w:val="0"/>
        <w:adjustRightInd w:val="0"/>
        <w:rPr>
          <w:rFonts w:asciiTheme="minorHAnsi" w:hAnsiTheme="minorHAnsi" w:cstheme="minorHAnsi"/>
          <w:i/>
          <w:szCs w:val="22"/>
        </w:rPr>
      </w:pPr>
      <w:r w:rsidRPr="009E708B">
        <w:rPr>
          <w:rFonts w:asciiTheme="minorHAnsi" w:hAnsiTheme="minorHAnsi" w:cstheme="minorHAnsi"/>
          <w:b/>
          <w:bCs/>
          <w:szCs w:val="22"/>
        </w:rPr>
        <w:t>Deadline</w:t>
      </w:r>
      <w:r w:rsidRPr="009E708B">
        <w:rPr>
          <w:rFonts w:asciiTheme="minorHAnsi" w:hAnsiTheme="minorHAnsi" w:cstheme="minorHAnsi"/>
          <w:b/>
          <w:bCs/>
          <w:i/>
          <w:iCs/>
          <w:szCs w:val="22"/>
        </w:rPr>
        <w:t>:</w:t>
      </w:r>
      <w:r w:rsidRPr="009E708B">
        <w:rPr>
          <w:rFonts w:asciiTheme="minorHAnsi" w:hAnsiTheme="minorHAnsi" w:cstheme="minorHAnsi"/>
          <w:i/>
          <w:iCs/>
          <w:szCs w:val="22"/>
        </w:rPr>
        <w:t xml:space="preserve"> </w:t>
      </w:r>
      <w:r w:rsidR="00E55750">
        <w:rPr>
          <w:rFonts w:asciiTheme="minorHAnsi" w:hAnsiTheme="minorHAnsi" w:cstheme="minorHAnsi"/>
          <w:i/>
          <w:szCs w:val="22"/>
        </w:rPr>
        <w:t xml:space="preserve">June </w:t>
      </w:r>
      <w:r w:rsidR="006715B3">
        <w:rPr>
          <w:rFonts w:asciiTheme="minorHAnsi" w:hAnsiTheme="minorHAnsi" w:cstheme="minorHAnsi"/>
          <w:i/>
          <w:szCs w:val="22"/>
        </w:rPr>
        <w:t>16</w:t>
      </w:r>
      <w:r w:rsidR="005C687C" w:rsidRPr="009E708B">
        <w:rPr>
          <w:rFonts w:asciiTheme="minorHAnsi" w:hAnsiTheme="minorHAnsi" w:cstheme="minorHAnsi"/>
          <w:i/>
          <w:szCs w:val="22"/>
        </w:rPr>
        <w:t>, 202</w:t>
      </w:r>
      <w:r w:rsidR="00E55750">
        <w:rPr>
          <w:rFonts w:asciiTheme="minorHAnsi" w:hAnsiTheme="minorHAnsi" w:cstheme="minorHAnsi"/>
          <w:i/>
          <w:szCs w:val="22"/>
        </w:rPr>
        <w:t>6</w:t>
      </w:r>
    </w:p>
    <w:p w14:paraId="3EE33EE3" w14:textId="77777777" w:rsidR="00627CC4" w:rsidRPr="009E708B" w:rsidRDefault="00627CC4">
      <w:pPr>
        <w:suppressAutoHyphens/>
        <w:rPr>
          <w:rFonts w:asciiTheme="minorHAnsi" w:hAnsiTheme="minorHAnsi" w:cstheme="minorHAnsi"/>
          <w:color w:val="0070C0"/>
          <w:spacing w:val="-2"/>
          <w:szCs w:val="22"/>
        </w:rPr>
      </w:pPr>
    </w:p>
    <w:p w14:paraId="2EF067FA" w14:textId="058CD2A3" w:rsidR="00916E24" w:rsidRPr="009E708B" w:rsidRDefault="009830E4" w:rsidP="0025427C">
      <w:pPr>
        <w:suppressAutoHyphens/>
        <w:jc w:val="both"/>
        <w:rPr>
          <w:rFonts w:asciiTheme="minorHAnsi" w:hAnsiTheme="minorHAnsi" w:cstheme="minorHAnsi"/>
          <w:spacing w:val="-2"/>
          <w:szCs w:val="22"/>
        </w:rPr>
      </w:pPr>
      <w:r w:rsidRPr="009E708B">
        <w:rPr>
          <w:rFonts w:asciiTheme="minorHAnsi" w:hAnsiTheme="minorHAnsi" w:cstheme="minorHAnsi"/>
          <w:spacing w:val="-2"/>
          <w:szCs w:val="22"/>
        </w:rPr>
        <w:t xml:space="preserve">The </w:t>
      </w:r>
      <w:r w:rsidR="0025427C" w:rsidRPr="009E708B">
        <w:rPr>
          <w:rFonts w:asciiTheme="minorHAnsi" w:hAnsiTheme="minorHAnsi" w:cstheme="minorHAnsi"/>
          <w:spacing w:val="-2"/>
          <w:szCs w:val="22"/>
        </w:rPr>
        <w:t xml:space="preserve">Government of Guyana </w:t>
      </w:r>
      <w:r w:rsidR="00F45A87" w:rsidRPr="009E708B">
        <w:rPr>
          <w:rFonts w:asciiTheme="minorHAnsi" w:hAnsiTheme="minorHAnsi" w:cstheme="minorHAnsi"/>
          <w:spacing w:val="-2"/>
          <w:szCs w:val="22"/>
        </w:rPr>
        <w:t>has received</w:t>
      </w:r>
      <w:r w:rsidR="0025427C" w:rsidRPr="009E708B">
        <w:rPr>
          <w:rFonts w:asciiTheme="minorHAnsi" w:hAnsiTheme="minorHAnsi" w:cstheme="minorHAnsi"/>
          <w:spacing w:val="-2"/>
          <w:szCs w:val="22"/>
        </w:rPr>
        <w:t xml:space="preserve"> </w:t>
      </w:r>
      <w:r w:rsidRPr="009E708B">
        <w:rPr>
          <w:rFonts w:asciiTheme="minorHAnsi" w:hAnsiTheme="minorHAnsi" w:cstheme="minorHAnsi"/>
          <w:spacing w:val="-2"/>
          <w:szCs w:val="22"/>
        </w:rPr>
        <w:t xml:space="preserve">financing from the </w:t>
      </w:r>
      <w:r w:rsidR="00F45A87" w:rsidRPr="009E708B">
        <w:rPr>
          <w:rFonts w:asciiTheme="minorHAnsi" w:hAnsiTheme="minorHAnsi" w:cstheme="minorHAnsi"/>
          <w:spacing w:val="-2"/>
          <w:szCs w:val="22"/>
        </w:rPr>
        <w:t>Inter-American Development Bank (IDB)</w:t>
      </w:r>
      <w:r w:rsidR="0025427C" w:rsidRPr="009E708B">
        <w:rPr>
          <w:rFonts w:asciiTheme="minorHAnsi" w:hAnsiTheme="minorHAnsi" w:cstheme="minorHAnsi"/>
          <w:spacing w:val="-2"/>
          <w:szCs w:val="22"/>
        </w:rPr>
        <w:t>,</w:t>
      </w:r>
      <w:r w:rsidR="00F45A87" w:rsidRPr="009E708B">
        <w:rPr>
          <w:rFonts w:asciiTheme="minorHAnsi" w:hAnsiTheme="minorHAnsi" w:cstheme="minorHAnsi"/>
          <w:spacing w:val="-2"/>
          <w:szCs w:val="22"/>
        </w:rPr>
        <w:t xml:space="preserve"> </w:t>
      </w:r>
      <w:r w:rsidRPr="009E708B">
        <w:rPr>
          <w:rFonts w:asciiTheme="minorHAnsi" w:hAnsiTheme="minorHAnsi" w:cstheme="minorHAnsi"/>
          <w:spacing w:val="-2"/>
          <w:szCs w:val="22"/>
        </w:rPr>
        <w:t xml:space="preserve">toward the cost of the </w:t>
      </w:r>
      <w:r w:rsidR="00193725" w:rsidRPr="00193725">
        <w:rPr>
          <w:rFonts w:asciiTheme="minorHAnsi" w:hAnsiTheme="minorHAnsi" w:cstheme="minorHAnsi"/>
          <w:spacing w:val="-2"/>
          <w:szCs w:val="22"/>
        </w:rPr>
        <w:t>Support for Educational Recovery and Transformation</w:t>
      </w:r>
      <w:r w:rsidR="0025427C" w:rsidRPr="009E708B">
        <w:rPr>
          <w:rFonts w:asciiTheme="minorHAnsi" w:hAnsiTheme="minorHAnsi" w:cstheme="minorHAnsi"/>
          <w:spacing w:val="-2"/>
          <w:szCs w:val="22"/>
        </w:rPr>
        <w:t xml:space="preserve"> (5</w:t>
      </w:r>
      <w:r w:rsidR="00193725">
        <w:rPr>
          <w:rFonts w:asciiTheme="minorHAnsi" w:hAnsiTheme="minorHAnsi" w:cstheme="minorHAnsi"/>
          <w:spacing w:val="-2"/>
          <w:szCs w:val="22"/>
        </w:rPr>
        <w:t>809</w:t>
      </w:r>
      <w:r w:rsidR="0025427C" w:rsidRPr="009E708B">
        <w:rPr>
          <w:rFonts w:asciiTheme="minorHAnsi" w:hAnsiTheme="minorHAnsi" w:cstheme="minorHAnsi"/>
          <w:spacing w:val="-2"/>
          <w:szCs w:val="22"/>
        </w:rPr>
        <w:t>/</w:t>
      </w:r>
      <w:r w:rsidR="00193725">
        <w:rPr>
          <w:rFonts w:asciiTheme="minorHAnsi" w:hAnsiTheme="minorHAnsi" w:cstheme="minorHAnsi"/>
          <w:spacing w:val="-2"/>
          <w:szCs w:val="22"/>
        </w:rPr>
        <w:t>OC</w:t>
      </w:r>
      <w:r w:rsidR="0025427C" w:rsidRPr="009E708B">
        <w:rPr>
          <w:rFonts w:asciiTheme="minorHAnsi" w:hAnsiTheme="minorHAnsi" w:cstheme="minorHAnsi"/>
          <w:spacing w:val="-2"/>
          <w:szCs w:val="22"/>
        </w:rPr>
        <w:t xml:space="preserve">-GY) </w:t>
      </w:r>
      <w:r w:rsidRPr="009E708B">
        <w:rPr>
          <w:rFonts w:asciiTheme="minorHAnsi" w:hAnsiTheme="minorHAnsi" w:cstheme="minorHAnsi"/>
          <w:spacing w:val="-2"/>
          <w:szCs w:val="22"/>
        </w:rPr>
        <w:t>and intends to apply pa</w:t>
      </w:r>
      <w:r w:rsidR="001D70EB" w:rsidRPr="009E708B">
        <w:rPr>
          <w:rFonts w:asciiTheme="minorHAnsi" w:hAnsiTheme="minorHAnsi" w:cstheme="minorHAnsi"/>
          <w:spacing w:val="-2"/>
          <w:szCs w:val="22"/>
        </w:rPr>
        <w:t>rt of the proceeds for consul</w:t>
      </w:r>
      <w:r w:rsidRPr="009E708B">
        <w:rPr>
          <w:rFonts w:asciiTheme="minorHAnsi" w:hAnsiTheme="minorHAnsi" w:cstheme="minorHAnsi"/>
          <w:spacing w:val="-2"/>
          <w:szCs w:val="22"/>
        </w:rPr>
        <w:t>t</w:t>
      </w:r>
      <w:r w:rsidR="001D70EB" w:rsidRPr="009E708B">
        <w:rPr>
          <w:rFonts w:asciiTheme="minorHAnsi" w:hAnsiTheme="minorHAnsi" w:cstheme="minorHAnsi"/>
          <w:spacing w:val="-2"/>
          <w:szCs w:val="22"/>
        </w:rPr>
        <w:t>ing</w:t>
      </w:r>
      <w:r w:rsidRPr="009E708B">
        <w:rPr>
          <w:rFonts w:asciiTheme="minorHAnsi" w:hAnsiTheme="minorHAnsi" w:cstheme="minorHAnsi"/>
          <w:spacing w:val="-2"/>
          <w:szCs w:val="22"/>
        </w:rPr>
        <w:t xml:space="preserve"> services. </w:t>
      </w:r>
    </w:p>
    <w:p w14:paraId="57D1AFAB" w14:textId="77777777" w:rsidR="00916E24" w:rsidRPr="009E708B" w:rsidRDefault="00916E24" w:rsidP="00916E24">
      <w:pPr>
        <w:suppressAutoHyphens/>
        <w:jc w:val="both"/>
        <w:rPr>
          <w:rFonts w:asciiTheme="minorHAnsi" w:hAnsiTheme="minorHAnsi" w:cstheme="minorHAnsi"/>
          <w:spacing w:val="-2"/>
          <w:szCs w:val="22"/>
        </w:rPr>
      </w:pPr>
    </w:p>
    <w:p w14:paraId="224D28C3" w14:textId="0DF9DA41" w:rsidR="009830E4" w:rsidRPr="002E72B3" w:rsidRDefault="009830E4" w:rsidP="00916E24">
      <w:pPr>
        <w:suppressAutoHyphens/>
        <w:jc w:val="both"/>
        <w:rPr>
          <w:rFonts w:asciiTheme="minorHAnsi" w:hAnsiTheme="minorHAnsi" w:cstheme="minorHAnsi"/>
          <w:iCs/>
          <w:color w:val="0070C0"/>
          <w:spacing w:val="-2"/>
          <w:szCs w:val="22"/>
        </w:rPr>
      </w:pPr>
      <w:r w:rsidRPr="003B2E53">
        <w:rPr>
          <w:rFonts w:asciiTheme="minorHAnsi" w:hAnsiTheme="minorHAnsi" w:cstheme="minorHAnsi"/>
          <w:spacing w:val="-2"/>
          <w:szCs w:val="22"/>
        </w:rPr>
        <w:t xml:space="preserve">The </w:t>
      </w:r>
      <w:r w:rsidR="00916E24" w:rsidRPr="003B2E53">
        <w:rPr>
          <w:rFonts w:asciiTheme="minorHAnsi" w:hAnsiTheme="minorHAnsi" w:cstheme="minorHAnsi"/>
          <w:spacing w:val="-2"/>
          <w:szCs w:val="22"/>
        </w:rPr>
        <w:t xml:space="preserve">consulting </w:t>
      </w:r>
      <w:r w:rsidRPr="003B2E53">
        <w:rPr>
          <w:rFonts w:asciiTheme="minorHAnsi" w:hAnsiTheme="minorHAnsi" w:cstheme="minorHAnsi"/>
          <w:spacing w:val="-2"/>
          <w:szCs w:val="22"/>
        </w:rPr>
        <w:t xml:space="preserve">services </w:t>
      </w:r>
      <w:r w:rsidR="00916E24" w:rsidRPr="003B2E53">
        <w:rPr>
          <w:rFonts w:asciiTheme="minorHAnsi" w:hAnsiTheme="minorHAnsi" w:cstheme="minorHAnsi"/>
          <w:spacing w:val="-2"/>
          <w:szCs w:val="22"/>
        </w:rPr>
        <w:t>(“</w:t>
      </w:r>
      <w:r w:rsidR="001D70EB" w:rsidRPr="003B2E53">
        <w:rPr>
          <w:rFonts w:asciiTheme="minorHAnsi" w:hAnsiTheme="minorHAnsi" w:cstheme="minorHAnsi"/>
          <w:spacing w:val="-2"/>
          <w:szCs w:val="22"/>
        </w:rPr>
        <w:t>the Services</w:t>
      </w:r>
      <w:r w:rsidR="00916E24" w:rsidRPr="003B2E53">
        <w:rPr>
          <w:rFonts w:asciiTheme="minorHAnsi" w:hAnsiTheme="minorHAnsi" w:cstheme="minorHAnsi"/>
          <w:spacing w:val="-2"/>
          <w:szCs w:val="22"/>
        </w:rPr>
        <w:t xml:space="preserve">”) </w:t>
      </w:r>
      <w:r w:rsidRPr="003B2E53">
        <w:rPr>
          <w:rFonts w:asciiTheme="minorHAnsi" w:hAnsiTheme="minorHAnsi" w:cstheme="minorHAnsi"/>
          <w:spacing w:val="-2"/>
          <w:szCs w:val="22"/>
        </w:rPr>
        <w:t xml:space="preserve">include </w:t>
      </w:r>
      <w:r w:rsidR="00193725" w:rsidRPr="00193725">
        <w:rPr>
          <w:rFonts w:asciiTheme="minorHAnsi" w:hAnsiTheme="minorHAnsi" w:cstheme="minorHAnsi"/>
          <w:iCs/>
          <w:spacing w:val="-2"/>
          <w:szCs w:val="22"/>
        </w:rPr>
        <w:t>designing and supervising the construction of new primary school</w:t>
      </w:r>
      <w:r w:rsidR="00193725">
        <w:rPr>
          <w:rFonts w:asciiTheme="minorHAnsi" w:hAnsiTheme="minorHAnsi" w:cstheme="minorHAnsi"/>
          <w:iCs/>
          <w:spacing w:val="-2"/>
          <w:szCs w:val="22"/>
        </w:rPr>
        <w:t xml:space="preserve">s, </w:t>
      </w:r>
      <w:r w:rsidR="00193725" w:rsidRPr="00193725">
        <w:rPr>
          <w:rFonts w:asciiTheme="minorHAnsi" w:hAnsiTheme="minorHAnsi" w:cstheme="minorHAnsi"/>
          <w:iCs/>
          <w:spacing w:val="-2"/>
          <w:szCs w:val="22"/>
        </w:rPr>
        <w:t>developing architectural and engineering designs that meet updated non-academic standards, focusing on climate resilience, sustainability, and EDGE certification level 1 criteria for energy and water efficiency. The firm will oversee the construction process, ensuring adherence to quality standards and timelines, coordinating with contractors, and managing on-site supervision. Additionally, the firm will guide the selection of materials and equipment, support the implementation of maintenance plans, and train key personnel on the school's maintenance requirements to ensure the facility's long-term functionality and sustainability.</w:t>
      </w:r>
      <w:r w:rsidR="00193725">
        <w:rPr>
          <w:rFonts w:asciiTheme="minorHAnsi" w:hAnsiTheme="minorHAnsi" w:cstheme="minorHAnsi"/>
          <w:iCs/>
          <w:spacing w:val="-2"/>
          <w:szCs w:val="22"/>
        </w:rPr>
        <w:t xml:space="preserve"> </w:t>
      </w:r>
      <w:r w:rsidR="002E72B3" w:rsidRPr="003B2E53">
        <w:rPr>
          <w:rFonts w:asciiTheme="minorHAnsi" w:hAnsiTheme="minorHAnsi" w:cstheme="minorHAnsi"/>
          <w:iCs/>
          <w:spacing w:val="-2"/>
          <w:szCs w:val="22"/>
        </w:rPr>
        <w:t>The</w:t>
      </w:r>
      <w:r w:rsidR="00193725">
        <w:rPr>
          <w:rFonts w:asciiTheme="minorHAnsi" w:hAnsiTheme="minorHAnsi" w:cstheme="minorHAnsi"/>
          <w:iCs/>
          <w:spacing w:val="-2"/>
          <w:szCs w:val="22"/>
        </w:rPr>
        <w:t xml:space="preserve"> </w:t>
      </w:r>
      <w:r w:rsidR="002E72B3" w:rsidRPr="003B2E53">
        <w:rPr>
          <w:rFonts w:asciiTheme="minorHAnsi" w:hAnsiTheme="minorHAnsi" w:cstheme="minorHAnsi"/>
          <w:iCs/>
          <w:spacing w:val="-2"/>
          <w:szCs w:val="22"/>
        </w:rPr>
        <w:t xml:space="preserve">estimated implementation period is </w:t>
      </w:r>
      <w:r w:rsidR="00E55750" w:rsidRPr="00E55750">
        <w:rPr>
          <w:rFonts w:asciiTheme="minorHAnsi" w:hAnsiTheme="minorHAnsi" w:cstheme="minorHAnsi"/>
          <w:iCs/>
          <w:spacing w:val="-2"/>
          <w:szCs w:val="22"/>
        </w:rPr>
        <w:t>Fifteen</w:t>
      </w:r>
      <w:r w:rsidR="002E72B3" w:rsidRPr="00E55750">
        <w:rPr>
          <w:rFonts w:asciiTheme="minorHAnsi" w:hAnsiTheme="minorHAnsi" w:cstheme="minorHAnsi"/>
          <w:iCs/>
          <w:spacing w:val="-2"/>
          <w:szCs w:val="22"/>
        </w:rPr>
        <w:t xml:space="preserve"> (</w:t>
      </w:r>
      <w:r w:rsidR="00E55750" w:rsidRPr="00E55750">
        <w:rPr>
          <w:rFonts w:asciiTheme="minorHAnsi" w:hAnsiTheme="minorHAnsi" w:cstheme="minorHAnsi"/>
          <w:iCs/>
          <w:spacing w:val="-2"/>
          <w:szCs w:val="22"/>
        </w:rPr>
        <w:t>15</w:t>
      </w:r>
      <w:r w:rsidR="002E72B3" w:rsidRPr="00E55750">
        <w:rPr>
          <w:rFonts w:asciiTheme="minorHAnsi" w:hAnsiTheme="minorHAnsi" w:cstheme="minorHAnsi"/>
          <w:iCs/>
          <w:spacing w:val="-2"/>
          <w:szCs w:val="22"/>
        </w:rPr>
        <w:t>) months.</w:t>
      </w:r>
    </w:p>
    <w:p w14:paraId="05217B10" w14:textId="77777777" w:rsidR="009830E4" w:rsidRPr="009E708B" w:rsidRDefault="009830E4" w:rsidP="00916E24">
      <w:pPr>
        <w:suppressAutoHyphens/>
        <w:jc w:val="both"/>
        <w:rPr>
          <w:rFonts w:asciiTheme="minorHAnsi" w:hAnsiTheme="minorHAnsi" w:cstheme="minorHAnsi"/>
          <w:spacing w:val="-2"/>
          <w:szCs w:val="22"/>
        </w:rPr>
      </w:pPr>
    </w:p>
    <w:p w14:paraId="707ACD75" w14:textId="1B590580" w:rsidR="00656298" w:rsidRPr="009E708B" w:rsidRDefault="009830E4" w:rsidP="00916E24">
      <w:pPr>
        <w:suppressAutoHyphens/>
        <w:jc w:val="both"/>
        <w:rPr>
          <w:rFonts w:asciiTheme="minorHAnsi" w:hAnsiTheme="minorHAnsi" w:cstheme="minorHAnsi"/>
          <w:spacing w:val="-2"/>
          <w:szCs w:val="22"/>
        </w:rPr>
      </w:pPr>
      <w:r w:rsidRPr="009E708B">
        <w:rPr>
          <w:rFonts w:asciiTheme="minorHAnsi" w:hAnsiTheme="minorHAnsi" w:cstheme="minorHAnsi"/>
          <w:spacing w:val="-2"/>
          <w:szCs w:val="22"/>
        </w:rPr>
        <w:t xml:space="preserve">The </w:t>
      </w:r>
      <w:r w:rsidR="0025427C" w:rsidRPr="009E708B">
        <w:rPr>
          <w:rFonts w:asciiTheme="minorHAnsi" w:hAnsiTheme="minorHAnsi" w:cstheme="minorHAnsi"/>
          <w:spacing w:val="-2"/>
          <w:szCs w:val="22"/>
        </w:rPr>
        <w:t>Ministry of Education</w:t>
      </w:r>
      <w:r w:rsidRPr="009E708B">
        <w:rPr>
          <w:rFonts w:asciiTheme="minorHAnsi" w:hAnsiTheme="minorHAnsi" w:cstheme="minorHAnsi"/>
          <w:spacing w:val="-2"/>
          <w:szCs w:val="22"/>
        </w:rPr>
        <w:t xml:space="preserve"> </w:t>
      </w:r>
      <w:r w:rsidR="001D70EB" w:rsidRPr="009E708B">
        <w:rPr>
          <w:rFonts w:asciiTheme="minorHAnsi" w:hAnsiTheme="minorHAnsi" w:cstheme="minorHAnsi"/>
          <w:spacing w:val="-2"/>
          <w:szCs w:val="22"/>
        </w:rPr>
        <w:t xml:space="preserve">now invites eligible </w:t>
      </w:r>
      <w:bookmarkStart w:id="0" w:name="_Hlk111205121"/>
      <w:r w:rsidR="001D70EB" w:rsidRPr="009E708B">
        <w:rPr>
          <w:rFonts w:asciiTheme="minorHAnsi" w:hAnsiTheme="minorHAnsi" w:cstheme="minorHAnsi"/>
          <w:spacing w:val="-2"/>
          <w:szCs w:val="22"/>
        </w:rPr>
        <w:t>consulting firms</w:t>
      </w:r>
      <w:r w:rsidRPr="009E708B">
        <w:rPr>
          <w:rFonts w:asciiTheme="minorHAnsi" w:hAnsiTheme="minorHAnsi" w:cstheme="minorHAnsi"/>
          <w:spacing w:val="-2"/>
          <w:szCs w:val="22"/>
        </w:rPr>
        <w:t xml:space="preserve"> </w:t>
      </w:r>
      <w:bookmarkEnd w:id="0"/>
      <w:r w:rsidR="001D70EB" w:rsidRPr="009E708B">
        <w:rPr>
          <w:rFonts w:asciiTheme="minorHAnsi" w:hAnsiTheme="minorHAnsi" w:cstheme="minorHAnsi"/>
          <w:spacing w:val="-2"/>
          <w:szCs w:val="22"/>
        </w:rPr>
        <w:t xml:space="preserve">(“Consultants”) </w:t>
      </w:r>
      <w:r w:rsidRPr="009E708B">
        <w:rPr>
          <w:rFonts w:asciiTheme="minorHAnsi" w:hAnsiTheme="minorHAnsi" w:cstheme="minorHAnsi"/>
          <w:spacing w:val="-2"/>
          <w:szCs w:val="22"/>
        </w:rPr>
        <w:t xml:space="preserve">to indicate their interest in providing the </w:t>
      </w:r>
      <w:r w:rsidR="006D6898" w:rsidRPr="009E708B">
        <w:rPr>
          <w:rFonts w:asciiTheme="minorHAnsi" w:hAnsiTheme="minorHAnsi" w:cstheme="minorHAnsi"/>
          <w:spacing w:val="-2"/>
          <w:szCs w:val="22"/>
        </w:rPr>
        <w:t>S</w:t>
      </w:r>
      <w:r w:rsidRPr="009E708B">
        <w:rPr>
          <w:rFonts w:asciiTheme="minorHAnsi" w:hAnsiTheme="minorHAnsi" w:cstheme="minorHAnsi"/>
          <w:spacing w:val="-2"/>
          <w:szCs w:val="22"/>
        </w:rPr>
        <w:t xml:space="preserve">ervices. Interested </w:t>
      </w:r>
      <w:r w:rsidR="001D70EB" w:rsidRPr="009E708B">
        <w:rPr>
          <w:rFonts w:asciiTheme="minorHAnsi" w:hAnsiTheme="minorHAnsi" w:cstheme="minorHAnsi"/>
          <w:spacing w:val="-2"/>
          <w:szCs w:val="22"/>
        </w:rPr>
        <w:t>C</w:t>
      </w:r>
      <w:r w:rsidRPr="009E708B">
        <w:rPr>
          <w:rFonts w:asciiTheme="minorHAnsi" w:hAnsiTheme="minorHAnsi" w:cstheme="minorHAnsi"/>
          <w:spacing w:val="-2"/>
          <w:szCs w:val="22"/>
        </w:rPr>
        <w:t xml:space="preserve">onsultants </w:t>
      </w:r>
      <w:r w:rsidR="00E07E32" w:rsidRPr="009E708B">
        <w:rPr>
          <w:rFonts w:asciiTheme="minorHAnsi" w:hAnsiTheme="minorHAnsi" w:cstheme="minorHAnsi"/>
          <w:spacing w:val="-2"/>
          <w:szCs w:val="22"/>
        </w:rPr>
        <w:t>should</w:t>
      </w:r>
      <w:r w:rsidRPr="009E708B">
        <w:rPr>
          <w:rFonts w:asciiTheme="minorHAnsi" w:hAnsiTheme="minorHAnsi" w:cstheme="minorHAnsi"/>
          <w:spacing w:val="-2"/>
          <w:szCs w:val="22"/>
        </w:rPr>
        <w:t xml:space="preserve"> provide information </w:t>
      </w:r>
      <w:r w:rsidR="006D6898" w:rsidRPr="009E708B">
        <w:rPr>
          <w:rFonts w:asciiTheme="minorHAnsi" w:hAnsiTheme="minorHAnsi" w:cstheme="minorHAnsi"/>
          <w:spacing w:val="-2"/>
          <w:szCs w:val="22"/>
        </w:rPr>
        <w:t xml:space="preserve">demonstrating </w:t>
      </w:r>
      <w:r w:rsidRPr="009E708B">
        <w:rPr>
          <w:rFonts w:asciiTheme="minorHAnsi" w:hAnsiTheme="minorHAnsi" w:cstheme="minorHAnsi"/>
          <w:spacing w:val="-2"/>
          <w:szCs w:val="22"/>
        </w:rPr>
        <w:t xml:space="preserve">that they </w:t>
      </w:r>
      <w:r w:rsidR="00E07E32" w:rsidRPr="009E708B">
        <w:rPr>
          <w:rFonts w:asciiTheme="minorHAnsi" w:hAnsiTheme="minorHAnsi" w:cstheme="minorHAnsi"/>
          <w:spacing w:val="-2"/>
          <w:szCs w:val="22"/>
        </w:rPr>
        <w:t xml:space="preserve">have the required </w:t>
      </w:r>
      <w:r w:rsidR="00521DAE">
        <w:rPr>
          <w:rFonts w:asciiTheme="minorHAnsi" w:hAnsiTheme="minorHAnsi" w:cstheme="minorHAnsi"/>
          <w:spacing w:val="-2"/>
          <w:szCs w:val="22"/>
        </w:rPr>
        <w:t>qualifications, experience and competence relevant to the assignment</w:t>
      </w:r>
      <w:r w:rsidR="00CF2D5D">
        <w:rPr>
          <w:rFonts w:asciiTheme="minorHAnsi" w:hAnsiTheme="minorHAnsi" w:cstheme="minorHAnsi"/>
          <w:spacing w:val="-2"/>
          <w:szCs w:val="22"/>
        </w:rPr>
        <w:t xml:space="preserve"> </w:t>
      </w:r>
      <w:r w:rsidR="00CF2D5D" w:rsidRPr="00196F54">
        <w:rPr>
          <w:rFonts w:asciiTheme="minorHAnsi" w:hAnsiTheme="minorHAnsi" w:cstheme="minorHAnsi"/>
          <w:spacing w:val="-2"/>
          <w:szCs w:val="22"/>
        </w:rPr>
        <w:t>in no more than twenty</w:t>
      </w:r>
      <w:r w:rsidR="00FD13A2" w:rsidRPr="00196F54">
        <w:rPr>
          <w:rFonts w:asciiTheme="minorHAnsi" w:hAnsiTheme="minorHAnsi" w:cstheme="minorHAnsi"/>
          <w:spacing w:val="-2"/>
          <w:szCs w:val="22"/>
        </w:rPr>
        <w:t>-five</w:t>
      </w:r>
      <w:r w:rsidR="00CF2D5D" w:rsidRPr="00196F54">
        <w:rPr>
          <w:rFonts w:asciiTheme="minorHAnsi" w:hAnsiTheme="minorHAnsi" w:cstheme="minorHAnsi"/>
          <w:spacing w:val="-2"/>
          <w:szCs w:val="22"/>
        </w:rPr>
        <w:t xml:space="preserve"> (25) pages</w:t>
      </w:r>
      <w:r w:rsidR="000C4041" w:rsidRPr="00196F54">
        <w:rPr>
          <w:rFonts w:asciiTheme="minorHAnsi" w:hAnsiTheme="minorHAnsi" w:cstheme="minorHAnsi"/>
          <w:spacing w:val="-2"/>
          <w:szCs w:val="22"/>
        </w:rPr>
        <w:t>.</w:t>
      </w:r>
      <w:r w:rsidRPr="009E708B">
        <w:rPr>
          <w:rFonts w:asciiTheme="minorHAnsi" w:hAnsiTheme="minorHAnsi" w:cstheme="minorHAnsi"/>
          <w:spacing w:val="-2"/>
          <w:szCs w:val="22"/>
        </w:rPr>
        <w:t xml:space="preserve"> </w:t>
      </w:r>
    </w:p>
    <w:p w14:paraId="3473532B" w14:textId="77777777" w:rsidR="00521DAE" w:rsidRPr="009E708B" w:rsidRDefault="00521DAE" w:rsidP="00916E24">
      <w:pPr>
        <w:suppressAutoHyphens/>
        <w:jc w:val="both"/>
        <w:rPr>
          <w:rFonts w:asciiTheme="minorHAnsi" w:hAnsiTheme="minorHAnsi" w:cstheme="minorHAnsi"/>
          <w:spacing w:val="-2"/>
          <w:szCs w:val="22"/>
        </w:rPr>
      </w:pPr>
    </w:p>
    <w:p w14:paraId="382BF0D9" w14:textId="4F67C264" w:rsidR="00B815AD" w:rsidRPr="00480C3A" w:rsidRDefault="00F45A87" w:rsidP="00916E24">
      <w:pPr>
        <w:suppressAutoHyphens/>
        <w:jc w:val="both"/>
        <w:rPr>
          <w:rFonts w:asciiTheme="minorHAnsi" w:hAnsiTheme="minorHAnsi" w:cstheme="minorHAnsi"/>
          <w:b/>
          <w:bCs/>
          <w:spacing w:val="-2"/>
          <w:szCs w:val="22"/>
        </w:rPr>
      </w:pPr>
      <w:r w:rsidRPr="009E708B">
        <w:rPr>
          <w:rFonts w:asciiTheme="minorHAnsi" w:hAnsiTheme="minorHAnsi" w:cstheme="minorHAnsi"/>
          <w:spacing w:val="-2"/>
          <w:szCs w:val="22"/>
        </w:rPr>
        <w:t>Consultants will be selected in accordance with the</w:t>
      </w:r>
      <w:r w:rsidR="00521DAE">
        <w:rPr>
          <w:rFonts w:asciiTheme="minorHAnsi" w:hAnsiTheme="minorHAnsi" w:cstheme="minorHAnsi"/>
          <w:spacing w:val="-2"/>
          <w:szCs w:val="22"/>
        </w:rPr>
        <w:t xml:space="preserve"> </w:t>
      </w:r>
      <w:r w:rsidR="00521DAE" w:rsidRPr="00521DAE">
        <w:rPr>
          <w:rFonts w:asciiTheme="minorHAnsi" w:hAnsiTheme="minorHAnsi" w:cstheme="minorHAnsi"/>
          <w:spacing w:val="-2"/>
          <w:szCs w:val="22"/>
        </w:rPr>
        <w:t xml:space="preserve">Selection Based on </w:t>
      </w:r>
      <w:r w:rsidR="00E55750">
        <w:rPr>
          <w:rFonts w:asciiTheme="minorHAnsi" w:hAnsiTheme="minorHAnsi" w:cstheme="minorHAnsi"/>
          <w:spacing w:val="-2"/>
          <w:szCs w:val="22"/>
        </w:rPr>
        <w:t xml:space="preserve">Quality and Cost Based </w:t>
      </w:r>
      <w:r w:rsidR="00521DAE" w:rsidRPr="00521DAE">
        <w:rPr>
          <w:rFonts w:asciiTheme="minorHAnsi" w:hAnsiTheme="minorHAnsi" w:cstheme="minorHAnsi"/>
          <w:spacing w:val="-2"/>
          <w:szCs w:val="22"/>
        </w:rPr>
        <w:t>method</w:t>
      </w:r>
      <w:r w:rsidR="00CF2D5D">
        <w:rPr>
          <w:rFonts w:asciiTheme="minorHAnsi" w:hAnsiTheme="minorHAnsi" w:cstheme="minorHAnsi"/>
          <w:spacing w:val="-2"/>
          <w:szCs w:val="22"/>
        </w:rPr>
        <w:t xml:space="preserve"> of selection</w:t>
      </w:r>
      <w:r w:rsidR="00521DAE">
        <w:rPr>
          <w:rFonts w:asciiTheme="minorHAnsi" w:hAnsiTheme="minorHAnsi" w:cstheme="minorHAnsi"/>
          <w:spacing w:val="-2"/>
          <w:szCs w:val="22"/>
        </w:rPr>
        <w:t xml:space="preserve"> as defined in paragraph </w:t>
      </w:r>
      <w:r w:rsidR="00E55750">
        <w:rPr>
          <w:rFonts w:asciiTheme="minorHAnsi" w:hAnsiTheme="minorHAnsi" w:cstheme="minorHAnsi"/>
          <w:spacing w:val="-2"/>
          <w:szCs w:val="22"/>
        </w:rPr>
        <w:t>2</w:t>
      </w:r>
      <w:r w:rsidR="00521DAE">
        <w:rPr>
          <w:rFonts w:asciiTheme="minorHAnsi" w:hAnsiTheme="minorHAnsi" w:cstheme="minorHAnsi"/>
          <w:spacing w:val="-2"/>
          <w:szCs w:val="22"/>
        </w:rPr>
        <w:t>.</w:t>
      </w:r>
      <w:r w:rsidR="00E55750">
        <w:rPr>
          <w:rFonts w:asciiTheme="minorHAnsi" w:hAnsiTheme="minorHAnsi" w:cstheme="minorHAnsi"/>
          <w:spacing w:val="-2"/>
          <w:szCs w:val="22"/>
        </w:rPr>
        <w:t>1</w:t>
      </w:r>
      <w:r w:rsidR="00521DAE">
        <w:rPr>
          <w:rFonts w:asciiTheme="minorHAnsi" w:hAnsiTheme="minorHAnsi" w:cstheme="minorHAnsi"/>
          <w:spacing w:val="-2"/>
          <w:szCs w:val="22"/>
        </w:rPr>
        <w:t xml:space="preserve"> of </w:t>
      </w:r>
      <w:r w:rsidRPr="009E708B">
        <w:rPr>
          <w:rFonts w:asciiTheme="minorHAnsi" w:hAnsiTheme="minorHAnsi" w:cstheme="minorHAnsi"/>
          <w:spacing w:val="-2"/>
          <w:szCs w:val="22"/>
        </w:rPr>
        <w:t xml:space="preserve">the Inter-American Development Bank: </w:t>
      </w:r>
      <w:hyperlink r:id="rId10" w:history="1">
        <w:hyperlink r:id="rId11" w:history="1">
          <w:r w:rsidRPr="002E72B3">
            <w:rPr>
              <w:rStyle w:val="Hyperlink"/>
              <w:rFonts w:asciiTheme="minorHAnsi" w:hAnsiTheme="minorHAnsi" w:cstheme="minorHAnsi"/>
              <w:color w:val="auto"/>
              <w:spacing w:val="-2"/>
              <w:szCs w:val="22"/>
              <w:u w:val="none"/>
            </w:rPr>
            <w:t>Policies for the Selection and Contracting of Consultants financed by the Inter-American Development</w:t>
          </w:r>
        </w:hyperlink>
        <w:r w:rsidRPr="002E72B3">
          <w:rPr>
            <w:rStyle w:val="Hyperlink"/>
            <w:rFonts w:asciiTheme="minorHAnsi" w:hAnsiTheme="minorHAnsi" w:cstheme="minorHAnsi"/>
            <w:color w:val="auto"/>
            <w:spacing w:val="-2"/>
            <w:szCs w:val="22"/>
            <w:u w:val="none"/>
          </w:rPr>
          <w:t xml:space="preserve"> Bank</w:t>
        </w:r>
      </w:hyperlink>
      <w:r w:rsidRPr="009E708B">
        <w:rPr>
          <w:rFonts w:asciiTheme="minorHAnsi" w:hAnsiTheme="minorHAnsi" w:cstheme="minorHAnsi"/>
          <w:spacing w:val="-2"/>
          <w:szCs w:val="22"/>
        </w:rPr>
        <w:t xml:space="preserve"> GN-2350</w:t>
      </w:r>
      <w:r w:rsidR="00832DEB" w:rsidRPr="009E708B">
        <w:rPr>
          <w:rFonts w:asciiTheme="minorHAnsi" w:hAnsiTheme="minorHAnsi" w:cstheme="minorHAnsi"/>
          <w:spacing w:val="-2"/>
          <w:szCs w:val="22"/>
        </w:rPr>
        <w:t>-15</w:t>
      </w:r>
      <w:r w:rsidRPr="009E708B">
        <w:rPr>
          <w:rFonts w:asciiTheme="minorHAnsi" w:hAnsiTheme="minorHAnsi" w:cstheme="minorHAnsi"/>
          <w:spacing w:val="-2"/>
          <w:szCs w:val="22"/>
        </w:rPr>
        <w:t xml:space="preserve"> and is open to all eligible bidders as defined in the policies.</w:t>
      </w:r>
      <w:r w:rsidR="00AD3980">
        <w:rPr>
          <w:rFonts w:asciiTheme="minorHAnsi" w:hAnsiTheme="minorHAnsi" w:cstheme="minorHAnsi"/>
          <w:spacing w:val="-2"/>
          <w:szCs w:val="22"/>
        </w:rPr>
        <w:t xml:space="preserve"> Bidders are invited to make a submission indicating interest for one or all lots</w:t>
      </w:r>
      <w:r w:rsidR="000215D0">
        <w:rPr>
          <w:rFonts w:asciiTheme="minorHAnsi" w:hAnsiTheme="minorHAnsi" w:cstheme="minorHAnsi"/>
          <w:spacing w:val="-2"/>
          <w:szCs w:val="22"/>
        </w:rPr>
        <w:t xml:space="preserve">, </w:t>
      </w:r>
      <w:r w:rsidR="00AD3980">
        <w:rPr>
          <w:rFonts w:asciiTheme="minorHAnsi" w:hAnsiTheme="minorHAnsi" w:cstheme="minorHAnsi"/>
          <w:spacing w:val="-2"/>
          <w:szCs w:val="22"/>
        </w:rPr>
        <w:t>however</w:t>
      </w:r>
      <w:r w:rsidR="000215D0">
        <w:rPr>
          <w:rFonts w:asciiTheme="minorHAnsi" w:hAnsiTheme="minorHAnsi" w:cstheme="minorHAnsi"/>
          <w:spacing w:val="-2"/>
          <w:szCs w:val="22"/>
        </w:rPr>
        <w:t>,</w:t>
      </w:r>
      <w:r w:rsidR="00480C3A">
        <w:rPr>
          <w:rFonts w:asciiTheme="minorHAnsi" w:hAnsiTheme="minorHAnsi" w:cstheme="minorHAnsi"/>
          <w:spacing w:val="-2"/>
          <w:szCs w:val="22"/>
        </w:rPr>
        <w:t xml:space="preserve"> </w:t>
      </w:r>
      <w:r w:rsidR="00AD3980">
        <w:rPr>
          <w:rFonts w:asciiTheme="minorHAnsi" w:hAnsiTheme="minorHAnsi" w:cstheme="minorHAnsi"/>
          <w:spacing w:val="-2"/>
          <w:szCs w:val="22"/>
        </w:rPr>
        <w:t>t</w:t>
      </w:r>
      <w:r w:rsidR="007475E2">
        <w:rPr>
          <w:rFonts w:asciiTheme="minorHAnsi" w:hAnsiTheme="minorHAnsi" w:cstheme="minorHAnsi"/>
          <w:spacing w:val="-2"/>
          <w:szCs w:val="22"/>
        </w:rPr>
        <w:t xml:space="preserve">he </w:t>
      </w:r>
      <w:r w:rsidR="00AD3980">
        <w:rPr>
          <w:rFonts w:asciiTheme="minorHAnsi" w:hAnsiTheme="minorHAnsi" w:cstheme="minorHAnsi"/>
          <w:spacing w:val="-2"/>
          <w:szCs w:val="22"/>
        </w:rPr>
        <w:t>evaluation committee</w:t>
      </w:r>
      <w:r w:rsidR="007475E2">
        <w:rPr>
          <w:rFonts w:asciiTheme="minorHAnsi" w:hAnsiTheme="minorHAnsi" w:cstheme="minorHAnsi"/>
          <w:spacing w:val="-2"/>
          <w:szCs w:val="22"/>
        </w:rPr>
        <w:t xml:space="preserve"> will assess </w:t>
      </w:r>
      <w:r w:rsidR="00AD3980">
        <w:rPr>
          <w:rFonts w:asciiTheme="minorHAnsi" w:hAnsiTheme="minorHAnsi" w:cstheme="minorHAnsi"/>
          <w:spacing w:val="-2"/>
          <w:szCs w:val="22"/>
        </w:rPr>
        <w:t>t</w:t>
      </w:r>
      <w:r w:rsidR="007475E2">
        <w:rPr>
          <w:rFonts w:asciiTheme="minorHAnsi" w:hAnsiTheme="minorHAnsi" w:cstheme="minorHAnsi"/>
          <w:spacing w:val="-2"/>
          <w:szCs w:val="22"/>
        </w:rPr>
        <w:t xml:space="preserve">he submission and determine how </w:t>
      </w:r>
      <w:r w:rsidR="00AD3980">
        <w:rPr>
          <w:rFonts w:asciiTheme="minorHAnsi" w:hAnsiTheme="minorHAnsi" w:cstheme="minorHAnsi"/>
          <w:spacing w:val="-2"/>
          <w:szCs w:val="22"/>
        </w:rPr>
        <w:t xml:space="preserve">the lots will be allocated. </w:t>
      </w:r>
    </w:p>
    <w:p w14:paraId="1D461243" w14:textId="491DFEDD" w:rsidR="00E07E32" w:rsidRPr="009E708B" w:rsidRDefault="004E721D" w:rsidP="00916E24">
      <w:pPr>
        <w:suppressAutoHyphens/>
        <w:jc w:val="both"/>
        <w:rPr>
          <w:rFonts w:asciiTheme="minorHAnsi" w:hAnsiTheme="minorHAnsi" w:cstheme="minorHAnsi"/>
          <w:spacing w:val="-2"/>
          <w:szCs w:val="22"/>
        </w:rPr>
      </w:pPr>
      <w:r w:rsidRPr="009E708B">
        <w:rPr>
          <w:rFonts w:asciiTheme="minorHAnsi" w:hAnsiTheme="minorHAnsi" w:cstheme="minorHAnsi"/>
          <w:spacing w:val="-2"/>
          <w:szCs w:val="22"/>
        </w:rPr>
        <w:t xml:space="preserve"> </w:t>
      </w:r>
    </w:p>
    <w:p w14:paraId="24375980" w14:textId="160FB214" w:rsidR="00F17486" w:rsidRDefault="009830E4" w:rsidP="00916E24">
      <w:pPr>
        <w:suppressAutoHyphens/>
        <w:jc w:val="both"/>
        <w:rPr>
          <w:rFonts w:asciiTheme="minorHAnsi" w:hAnsiTheme="minorHAnsi" w:cstheme="minorHAnsi"/>
          <w:szCs w:val="22"/>
        </w:rPr>
      </w:pPr>
      <w:r w:rsidRPr="009E708B">
        <w:rPr>
          <w:rFonts w:asciiTheme="minorHAnsi" w:hAnsiTheme="minorHAnsi" w:cstheme="minorHAnsi"/>
          <w:spacing w:val="-2"/>
          <w:szCs w:val="22"/>
        </w:rPr>
        <w:t xml:space="preserve">Consultants may associate </w:t>
      </w:r>
      <w:r w:rsidR="006F3706" w:rsidRPr="009E708B">
        <w:rPr>
          <w:rFonts w:asciiTheme="minorHAnsi" w:hAnsiTheme="minorHAnsi" w:cstheme="minorHAnsi"/>
          <w:spacing w:val="-2"/>
          <w:szCs w:val="22"/>
        </w:rPr>
        <w:t>with other firms in the form of a joint venture or a sub</w:t>
      </w:r>
      <w:r w:rsidR="00CF4333" w:rsidRPr="009E708B">
        <w:rPr>
          <w:rFonts w:asciiTheme="minorHAnsi" w:hAnsiTheme="minorHAnsi" w:cstheme="minorHAnsi"/>
          <w:spacing w:val="-2"/>
          <w:szCs w:val="22"/>
        </w:rPr>
        <w:t>-</w:t>
      </w:r>
      <w:r w:rsidR="006F3706" w:rsidRPr="009E708B">
        <w:rPr>
          <w:rFonts w:asciiTheme="minorHAnsi" w:hAnsiTheme="minorHAnsi" w:cstheme="minorHAnsi"/>
          <w:spacing w:val="-2"/>
          <w:szCs w:val="22"/>
        </w:rPr>
        <w:t xml:space="preserve">consultancy </w:t>
      </w:r>
      <w:r w:rsidRPr="009E708B">
        <w:rPr>
          <w:rFonts w:asciiTheme="minorHAnsi" w:hAnsiTheme="minorHAnsi" w:cstheme="minorHAnsi"/>
          <w:spacing w:val="-2"/>
          <w:szCs w:val="22"/>
        </w:rPr>
        <w:t>to enhance their qualifications.</w:t>
      </w:r>
      <w:r w:rsidR="00656298" w:rsidRPr="009E708B">
        <w:rPr>
          <w:rFonts w:asciiTheme="minorHAnsi" w:hAnsiTheme="minorHAnsi" w:cstheme="minorHAnsi"/>
          <w:szCs w:val="22"/>
        </w:rPr>
        <w:t xml:space="preserve"> </w:t>
      </w:r>
      <w:proofErr w:type="gramStart"/>
      <w:r w:rsidR="00656298" w:rsidRPr="009E708B">
        <w:rPr>
          <w:rFonts w:asciiTheme="minorHAnsi" w:hAnsiTheme="minorHAnsi" w:cstheme="minorHAnsi"/>
          <w:szCs w:val="22"/>
        </w:rPr>
        <w:t>For the purpose of</w:t>
      </w:r>
      <w:proofErr w:type="gramEnd"/>
      <w:r w:rsidR="00656298" w:rsidRPr="009E708B">
        <w:rPr>
          <w:rFonts w:asciiTheme="minorHAnsi" w:hAnsiTheme="minorHAnsi" w:cstheme="minorHAnsi"/>
          <w:szCs w:val="22"/>
        </w:rPr>
        <w:t xml:space="preserve"> establishing the short list, the nationality of a firm is that of the country in </w:t>
      </w:r>
      <w:r w:rsidR="00656298" w:rsidRPr="009E708B">
        <w:rPr>
          <w:rFonts w:asciiTheme="minorHAnsi" w:hAnsiTheme="minorHAnsi" w:cstheme="minorHAnsi"/>
          <w:szCs w:val="22"/>
        </w:rPr>
        <w:lastRenderedPageBreak/>
        <w:t xml:space="preserve">which it is legally incorporated or constituted and in the case of Joint Venture, the nationality of the firm appointed to represent </w:t>
      </w:r>
      <w:r w:rsidR="00B75C4E" w:rsidRPr="009E708B">
        <w:rPr>
          <w:rFonts w:asciiTheme="minorHAnsi" w:hAnsiTheme="minorHAnsi" w:cstheme="minorHAnsi"/>
          <w:szCs w:val="22"/>
        </w:rPr>
        <w:t>it</w:t>
      </w:r>
      <w:r w:rsidR="00656298" w:rsidRPr="009E708B">
        <w:rPr>
          <w:rFonts w:asciiTheme="minorHAnsi" w:hAnsiTheme="minorHAnsi" w:cstheme="minorHAnsi"/>
          <w:szCs w:val="22"/>
        </w:rPr>
        <w:t>.</w:t>
      </w:r>
    </w:p>
    <w:p w14:paraId="732F6D5F" w14:textId="7D83D9FB" w:rsidR="0008265A" w:rsidRDefault="0008265A" w:rsidP="00916E24">
      <w:pPr>
        <w:suppressAutoHyphens/>
        <w:jc w:val="both"/>
        <w:rPr>
          <w:rFonts w:asciiTheme="minorHAnsi" w:hAnsiTheme="minorHAnsi" w:cstheme="minorHAnsi"/>
          <w:szCs w:val="22"/>
        </w:rPr>
      </w:pPr>
    </w:p>
    <w:p w14:paraId="464E77C8" w14:textId="37B02FC8" w:rsidR="0008265A" w:rsidRPr="009E708B" w:rsidRDefault="0008265A" w:rsidP="00916E24">
      <w:pPr>
        <w:suppressAutoHyphens/>
        <w:jc w:val="both"/>
        <w:rPr>
          <w:rFonts w:asciiTheme="minorHAnsi" w:hAnsiTheme="minorHAnsi" w:cstheme="minorHAnsi"/>
          <w:spacing w:val="-2"/>
          <w:szCs w:val="22"/>
        </w:rPr>
      </w:pPr>
      <w:r>
        <w:rPr>
          <w:rFonts w:asciiTheme="minorHAnsi" w:hAnsiTheme="minorHAnsi" w:cstheme="minorHAnsi"/>
          <w:spacing w:val="-2"/>
          <w:szCs w:val="22"/>
        </w:rPr>
        <w:t>The Terms of Reference (TOR)</w:t>
      </w:r>
      <w:r w:rsidRPr="0008265A">
        <w:rPr>
          <w:rFonts w:asciiTheme="minorHAnsi" w:hAnsiTheme="minorHAnsi" w:cstheme="minorHAnsi"/>
          <w:spacing w:val="-2"/>
          <w:szCs w:val="22"/>
        </w:rPr>
        <w:t xml:space="preserve"> in English may be obtained by interested consulting firms</w:t>
      </w:r>
      <w:r w:rsidR="00455AC6">
        <w:rPr>
          <w:rFonts w:asciiTheme="minorHAnsi" w:hAnsiTheme="minorHAnsi" w:cstheme="minorHAnsi"/>
          <w:spacing w:val="-2"/>
          <w:szCs w:val="22"/>
        </w:rPr>
        <w:t xml:space="preserve"> from </w:t>
      </w:r>
      <w:r w:rsidR="003F344A">
        <w:rPr>
          <w:rFonts w:asciiTheme="minorHAnsi" w:hAnsiTheme="minorHAnsi" w:cstheme="minorHAnsi"/>
          <w:spacing w:val="-2"/>
          <w:szCs w:val="22"/>
        </w:rPr>
        <w:t>Monday</w:t>
      </w:r>
      <w:r w:rsidR="00455AC6">
        <w:rPr>
          <w:rFonts w:asciiTheme="minorHAnsi" w:hAnsiTheme="minorHAnsi" w:cstheme="minorHAnsi"/>
          <w:spacing w:val="-2"/>
          <w:szCs w:val="22"/>
        </w:rPr>
        <w:t xml:space="preserve">, </w:t>
      </w:r>
      <w:r w:rsidR="00174927">
        <w:rPr>
          <w:rFonts w:asciiTheme="minorHAnsi" w:hAnsiTheme="minorHAnsi" w:cstheme="minorHAnsi"/>
          <w:spacing w:val="-2"/>
          <w:szCs w:val="22"/>
        </w:rPr>
        <w:t>June</w:t>
      </w:r>
      <w:r w:rsidRPr="0008265A">
        <w:rPr>
          <w:rFonts w:asciiTheme="minorHAnsi" w:hAnsiTheme="minorHAnsi" w:cstheme="minorHAnsi"/>
          <w:spacing w:val="-2"/>
          <w:szCs w:val="22"/>
        </w:rPr>
        <w:t xml:space="preserve"> </w:t>
      </w:r>
      <w:r w:rsidR="00174927">
        <w:rPr>
          <w:rFonts w:asciiTheme="minorHAnsi" w:hAnsiTheme="minorHAnsi" w:cstheme="minorHAnsi"/>
          <w:spacing w:val="-2"/>
          <w:szCs w:val="22"/>
        </w:rPr>
        <w:t>01</w:t>
      </w:r>
      <w:r w:rsidR="00455AC6">
        <w:rPr>
          <w:rFonts w:asciiTheme="minorHAnsi" w:hAnsiTheme="minorHAnsi" w:cstheme="minorHAnsi"/>
          <w:spacing w:val="-2"/>
          <w:szCs w:val="22"/>
        </w:rPr>
        <w:t>,</w:t>
      </w:r>
      <w:r w:rsidR="008C41FE">
        <w:rPr>
          <w:rFonts w:asciiTheme="minorHAnsi" w:hAnsiTheme="minorHAnsi" w:cstheme="minorHAnsi"/>
          <w:spacing w:val="-2"/>
          <w:szCs w:val="22"/>
        </w:rPr>
        <w:t xml:space="preserve"> </w:t>
      </w:r>
      <w:r w:rsidR="00480C3A">
        <w:rPr>
          <w:rFonts w:asciiTheme="minorHAnsi" w:hAnsiTheme="minorHAnsi" w:cstheme="minorHAnsi"/>
          <w:spacing w:val="-2"/>
          <w:szCs w:val="22"/>
        </w:rPr>
        <w:t>202</w:t>
      </w:r>
      <w:r w:rsidR="003F344A">
        <w:rPr>
          <w:rFonts w:asciiTheme="minorHAnsi" w:hAnsiTheme="minorHAnsi" w:cstheme="minorHAnsi"/>
          <w:spacing w:val="-2"/>
          <w:szCs w:val="22"/>
        </w:rPr>
        <w:t>6</w:t>
      </w:r>
      <w:r w:rsidR="00480C3A">
        <w:rPr>
          <w:rFonts w:asciiTheme="minorHAnsi" w:hAnsiTheme="minorHAnsi" w:cstheme="minorHAnsi"/>
          <w:spacing w:val="-2"/>
          <w:szCs w:val="22"/>
        </w:rPr>
        <w:t>,</w:t>
      </w:r>
      <w:r w:rsidR="00455AC6">
        <w:rPr>
          <w:rFonts w:asciiTheme="minorHAnsi" w:hAnsiTheme="minorHAnsi" w:cstheme="minorHAnsi"/>
          <w:spacing w:val="-2"/>
          <w:szCs w:val="22"/>
        </w:rPr>
        <w:t xml:space="preserve"> </w:t>
      </w:r>
      <w:r w:rsidRPr="0008265A">
        <w:rPr>
          <w:rFonts w:asciiTheme="minorHAnsi" w:hAnsiTheme="minorHAnsi" w:cstheme="minorHAnsi"/>
          <w:spacing w:val="-2"/>
          <w:szCs w:val="22"/>
        </w:rPr>
        <w:t xml:space="preserve">on the submission of an </w:t>
      </w:r>
      <w:r w:rsidR="00196F54">
        <w:rPr>
          <w:rFonts w:asciiTheme="minorHAnsi" w:hAnsiTheme="minorHAnsi" w:cstheme="minorHAnsi"/>
          <w:spacing w:val="-2"/>
          <w:szCs w:val="22"/>
        </w:rPr>
        <w:t>a</w:t>
      </w:r>
      <w:r w:rsidRPr="0008265A">
        <w:rPr>
          <w:rFonts w:asciiTheme="minorHAnsi" w:hAnsiTheme="minorHAnsi" w:cstheme="minorHAnsi"/>
          <w:spacing w:val="-2"/>
          <w:szCs w:val="22"/>
        </w:rPr>
        <w:t xml:space="preserve">pplication </w:t>
      </w:r>
      <w:r>
        <w:rPr>
          <w:rFonts w:asciiTheme="minorHAnsi" w:hAnsiTheme="minorHAnsi" w:cstheme="minorHAnsi"/>
          <w:spacing w:val="-2"/>
          <w:szCs w:val="22"/>
        </w:rPr>
        <w:t xml:space="preserve">via email </w:t>
      </w:r>
      <w:r w:rsidRPr="0008265A">
        <w:rPr>
          <w:rFonts w:asciiTheme="minorHAnsi" w:hAnsiTheme="minorHAnsi" w:cstheme="minorHAnsi"/>
          <w:spacing w:val="-2"/>
          <w:szCs w:val="22"/>
        </w:rPr>
        <w:t xml:space="preserve">to </w:t>
      </w:r>
      <w:hyperlink r:id="rId12" w:history="1">
        <w:r w:rsidR="000215D0" w:rsidRPr="003F344A">
          <w:rPr>
            <w:rStyle w:val="Hyperlink"/>
            <w:rFonts w:asciiTheme="minorHAnsi" w:hAnsiTheme="minorHAnsi" w:cstheme="minorHAnsi"/>
            <w:spacing w:val="-2"/>
            <w:szCs w:val="22"/>
            <w:u w:val="none"/>
          </w:rPr>
          <w:t>gesip.coordinator@moe.gov.gy</w:t>
        </w:r>
      </w:hyperlink>
      <w:r w:rsidR="003F344A">
        <w:t xml:space="preserve"> and </w:t>
      </w:r>
      <w:r w:rsidR="003F344A" w:rsidRPr="003F344A">
        <w:rPr>
          <w:color w:val="0070C0"/>
        </w:rPr>
        <w:t>mohamed.haniff@moe.gov.gy</w:t>
      </w:r>
    </w:p>
    <w:p w14:paraId="42F9DA9C" w14:textId="77777777" w:rsidR="00916E24" w:rsidRPr="009E708B" w:rsidRDefault="00916E24">
      <w:pPr>
        <w:suppressAutoHyphens/>
        <w:rPr>
          <w:rFonts w:asciiTheme="minorHAnsi" w:hAnsiTheme="minorHAnsi" w:cstheme="minorHAnsi"/>
          <w:spacing w:val="-2"/>
          <w:szCs w:val="22"/>
        </w:rPr>
      </w:pPr>
    </w:p>
    <w:p w14:paraId="2FBF19A6" w14:textId="3ECCE137" w:rsidR="00A177B9" w:rsidRDefault="00916E24">
      <w:pPr>
        <w:suppressAutoHyphens/>
        <w:rPr>
          <w:rFonts w:asciiTheme="minorHAnsi" w:hAnsiTheme="minorHAnsi" w:cstheme="minorHAnsi"/>
          <w:spacing w:val="-2"/>
          <w:szCs w:val="22"/>
        </w:rPr>
      </w:pPr>
      <w:r w:rsidRPr="009E708B">
        <w:rPr>
          <w:rFonts w:asciiTheme="minorHAnsi" w:hAnsiTheme="minorHAnsi" w:cstheme="minorHAnsi"/>
          <w:spacing w:val="-2"/>
          <w:szCs w:val="22"/>
        </w:rPr>
        <w:t>F</w:t>
      </w:r>
      <w:r w:rsidR="009830E4" w:rsidRPr="009E708B">
        <w:rPr>
          <w:rFonts w:asciiTheme="minorHAnsi" w:hAnsiTheme="minorHAnsi" w:cstheme="minorHAnsi"/>
          <w:spacing w:val="-2"/>
          <w:szCs w:val="22"/>
        </w:rPr>
        <w:t>urther information</w:t>
      </w:r>
      <w:r w:rsidR="00F8111F">
        <w:rPr>
          <w:rFonts w:asciiTheme="minorHAnsi" w:hAnsiTheme="minorHAnsi" w:cstheme="minorHAnsi"/>
          <w:spacing w:val="-2"/>
          <w:szCs w:val="22"/>
        </w:rPr>
        <w:t xml:space="preserve"> </w:t>
      </w:r>
      <w:r w:rsidRPr="009E708B">
        <w:rPr>
          <w:rFonts w:asciiTheme="minorHAnsi" w:hAnsiTheme="minorHAnsi" w:cstheme="minorHAnsi"/>
          <w:spacing w:val="-2"/>
          <w:szCs w:val="22"/>
        </w:rPr>
        <w:t xml:space="preserve">can be obtained </w:t>
      </w:r>
      <w:r w:rsidR="009830E4" w:rsidRPr="009E708B">
        <w:rPr>
          <w:rFonts w:asciiTheme="minorHAnsi" w:hAnsiTheme="minorHAnsi" w:cstheme="minorHAnsi"/>
          <w:spacing w:val="-2"/>
          <w:szCs w:val="22"/>
        </w:rPr>
        <w:t xml:space="preserve">at the </w:t>
      </w:r>
      <w:r w:rsidR="009830E4" w:rsidRPr="009E708B">
        <w:rPr>
          <w:rFonts w:asciiTheme="minorHAnsi" w:hAnsiTheme="minorHAnsi" w:cstheme="minorHAnsi"/>
          <w:b/>
          <w:bCs/>
          <w:spacing w:val="-2"/>
          <w:szCs w:val="22"/>
        </w:rPr>
        <w:t xml:space="preserve">address </w:t>
      </w:r>
      <w:r w:rsidR="005C687C" w:rsidRPr="009E708B">
        <w:rPr>
          <w:rFonts w:asciiTheme="minorHAnsi" w:hAnsiTheme="minorHAnsi" w:cstheme="minorHAnsi"/>
          <w:b/>
          <w:bCs/>
          <w:spacing w:val="-2"/>
          <w:szCs w:val="22"/>
        </w:rPr>
        <w:t>1</w:t>
      </w:r>
      <w:r w:rsidR="005C687C" w:rsidRPr="009E708B">
        <w:rPr>
          <w:rFonts w:asciiTheme="minorHAnsi" w:hAnsiTheme="minorHAnsi" w:cstheme="minorHAnsi"/>
          <w:spacing w:val="-2"/>
          <w:szCs w:val="22"/>
        </w:rPr>
        <w:t xml:space="preserve"> </w:t>
      </w:r>
      <w:r w:rsidR="009830E4" w:rsidRPr="009E708B">
        <w:rPr>
          <w:rFonts w:asciiTheme="minorHAnsi" w:hAnsiTheme="minorHAnsi" w:cstheme="minorHAnsi"/>
          <w:spacing w:val="-2"/>
          <w:szCs w:val="22"/>
        </w:rPr>
        <w:t xml:space="preserve">below during office hours </w:t>
      </w:r>
      <w:r w:rsidR="00A177B9" w:rsidRPr="009E708B">
        <w:rPr>
          <w:rFonts w:asciiTheme="minorHAnsi" w:hAnsiTheme="minorHAnsi" w:cstheme="minorHAnsi"/>
          <w:spacing w:val="-2"/>
          <w:szCs w:val="22"/>
        </w:rPr>
        <w:t>Monday to Thursday, between 09:00 to 16:00 hours and Friday, between 09:00 to 15:00 hours.</w:t>
      </w:r>
    </w:p>
    <w:p w14:paraId="2DC9033A" w14:textId="77777777" w:rsidR="00CF2D5D" w:rsidRDefault="00CF2D5D">
      <w:pPr>
        <w:suppressAutoHyphens/>
        <w:rPr>
          <w:rFonts w:asciiTheme="minorHAnsi" w:hAnsiTheme="minorHAnsi" w:cstheme="minorHAnsi"/>
          <w:spacing w:val="-2"/>
          <w:szCs w:val="22"/>
        </w:rPr>
      </w:pPr>
    </w:p>
    <w:p w14:paraId="1CF00C81" w14:textId="345F0F90" w:rsidR="000C5780" w:rsidRPr="00B815AD" w:rsidRDefault="003B2E53" w:rsidP="000C5780">
      <w:pPr>
        <w:suppressAutoHyphens/>
        <w:rPr>
          <w:rFonts w:asciiTheme="minorHAnsi" w:hAnsiTheme="minorHAnsi" w:cstheme="minorHAnsi"/>
          <w:spacing w:val="-2"/>
          <w:szCs w:val="22"/>
        </w:rPr>
      </w:pPr>
      <w:r w:rsidRPr="00B815AD">
        <w:rPr>
          <w:rFonts w:asciiTheme="minorHAnsi" w:hAnsiTheme="minorHAnsi" w:cstheme="minorHAnsi"/>
          <w:spacing w:val="-2"/>
          <w:szCs w:val="22"/>
        </w:rPr>
        <w:t>One</w:t>
      </w:r>
      <w:r w:rsidR="000C5780" w:rsidRPr="00B815AD">
        <w:rPr>
          <w:rFonts w:asciiTheme="minorHAnsi" w:hAnsiTheme="minorHAnsi" w:cstheme="minorHAnsi"/>
          <w:spacing w:val="-2"/>
          <w:szCs w:val="22"/>
        </w:rPr>
        <w:t xml:space="preserve"> (</w:t>
      </w:r>
      <w:r w:rsidRPr="00B815AD">
        <w:rPr>
          <w:rFonts w:asciiTheme="minorHAnsi" w:hAnsiTheme="minorHAnsi" w:cstheme="minorHAnsi"/>
          <w:spacing w:val="-2"/>
          <w:szCs w:val="22"/>
        </w:rPr>
        <w:t>1</w:t>
      </w:r>
      <w:r w:rsidR="000C5780" w:rsidRPr="00B815AD">
        <w:rPr>
          <w:rFonts w:asciiTheme="minorHAnsi" w:hAnsiTheme="minorHAnsi" w:cstheme="minorHAnsi"/>
          <w:spacing w:val="-2"/>
          <w:szCs w:val="22"/>
        </w:rPr>
        <w:t>) hard cop</w:t>
      </w:r>
      <w:r w:rsidRPr="00B815AD">
        <w:rPr>
          <w:rFonts w:asciiTheme="minorHAnsi" w:hAnsiTheme="minorHAnsi" w:cstheme="minorHAnsi"/>
          <w:spacing w:val="-2"/>
          <w:szCs w:val="22"/>
        </w:rPr>
        <w:t>y</w:t>
      </w:r>
      <w:r w:rsidR="000C5780" w:rsidRPr="00B815AD">
        <w:rPr>
          <w:rFonts w:asciiTheme="minorHAnsi" w:hAnsiTheme="minorHAnsi" w:cstheme="minorHAnsi"/>
          <w:spacing w:val="-2"/>
          <w:szCs w:val="22"/>
        </w:rPr>
        <w:t xml:space="preserve"> and </w:t>
      </w:r>
      <w:r w:rsidRPr="00B815AD">
        <w:rPr>
          <w:rFonts w:asciiTheme="minorHAnsi" w:hAnsiTheme="minorHAnsi" w:cstheme="minorHAnsi"/>
          <w:spacing w:val="-2"/>
          <w:szCs w:val="22"/>
        </w:rPr>
        <w:t>two</w:t>
      </w:r>
      <w:r w:rsidR="00B815AD" w:rsidRPr="00B815AD">
        <w:rPr>
          <w:rFonts w:asciiTheme="minorHAnsi" w:hAnsiTheme="minorHAnsi" w:cstheme="minorHAnsi"/>
          <w:spacing w:val="-2"/>
          <w:szCs w:val="22"/>
        </w:rPr>
        <w:t xml:space="preserve"> (2)</w:t>
      </w:r>
      <w:r w:rsidR="000C5780" w:rsidRPr="00B815AD">
        <w:rPr>
          <w:rFonts w:asciiTheme="minorHAnsi" w:hAnsiTheme="minorHAnsi" w:cstheme="minorHAnsi"/>
          <w:spacing w:val="-2"/>
          <w:szCs w:val="22"/>
        </w:rPr>
        <w:t xml:space="preserve"> pdf copy</w:t>
      </w:r>
      <w:r w:rsidR="00B815AD" w:rsidRPr="00B815AD">
        <w:rPr>
          <w:rFonts w:asciiTheme="minorHAnsi" w:hAnsiTheme="minorHAnsi" w:cstheme="minorHAnsi"/>
          <w:spacing w:val="-2"/>
          <w:szCs w:val="22"/>
        </w:rPr>
        <w:t xml:space="preserve"> (Flash drive)</w:t>
      </w:r>
      <w:r w:rsidR="000C5780" w:rsidRPr="00B815AD">
        <w:rPr>
          <w:rFonts w:asciiTheme="minorHAnsi" w:hAnsiTheme="minorHAnsi" w:cstheme="minorHAnsi"/>
          <w:spacing w:val="-2"/>
          <w:szCs w:val="22"/>
        </w:rPr>
        <w:t xml:space="preserve"> of the Expression of Interest (EOI) must be included in a sealed</w:t>
      </w:r>
    </w:p>
    <w:p w14:paraId="47A400DC" w14:textId="2D4CE894" w:rsidR="002E72B3" w:rsidRPr="00B815AD" w:rsidRDefault="000C5780" w:rsidP="000C5780">
      <w:pPr>
        <w:suppressAutoHyphens/>
        <w:rPr>
          <w:rFonts w:asciiTheme="minorHAnsi" w:hAnsiTheme="minorHAnsi" w:cstheme="minorHAnsi"/>
          <w:spacing w:val="-2"/>
          <w:szCs w:val="22"/>
        </w:rPr>
      </w:pPr>
      <w:r w:rsidRPr="00B815AD">
        <w:rPr>
          <w:rFonts w:asciiTheme="minorHAnsi" w:hAnsiTheme="minorHAnsi" w:cstheme="minorHAnsi"/>
          <w:spacing w:val="-2"/>
          <w:szCs w:val="22"/>
        </w:rPr>
        <w:t xml:space="preserve">envelope and </w:t>
      </w:r>
      <w:proofErr w:type="gramStart"/>
      <w:r w:rsidRPr="00B815AD">
        <w:rPr>
          <w:rFonts w:asciiTheme="minorHAnsi" w:hAnsiTheme="minorHAnsi" w:cstheme="minorHAnsi"/>
          <w:spacing w:val="-2"/>
          <w:szCs w:val="22"/>
        </w:rPr>
        <w:t>submitted</w:t>
      </w:r>
      <w:proofErr w:type="gramEnd"/>
      <w:r w:rsidRPr="00B815AD">
        <w:rPr>
          <w:rFonts w:asciiTheme="minorHAnsi" w:hAnsiTheme="minorHAnsi" w:cstheme="minorHAnsi"/>
          <w:spacing w:val="-2"/>
          <w:szCs w:val="22"/>
        </w:rPr>
        <w:t xml:space="preserve"> to </w:t>
      </w:r>
      <w:r w:rsidRPr="00B815AD">
        <w:rPr>
          <w:rFonts w:asciiTheme="minorHAnsi" w:hAnsiTheme="minorHAnsi" w:cstheme="minorHAnsi"/>
          <w:b/>
          <w:bCs/>
          <w:spacing w:val="-2"/>
          <w:szCs w:val="22"/>
        </w:rPr>
        <w:t xml:space="preserve">Address </w:t>
      </w:r>
      <w:proofErr w:type="gramStart"/>
      <w:r w:rsidRPr="00B815AD">
        <w:rPr>
          <w:rFonts w:asciiTheme="minorHAnsi" w:hAnsiTheme="minorHAnsi" w:cstheme="minorHAnsi"/>
          <w:b/>
          <w:bCs/>
          <w:spacing w:val="-2"/>
          <w:szCs w:val="22"/>
        </w:rPr>
        <w:t>2</w:t>
      </w:r>
      <w:r w:rsidRPr="00B815AD">
        <w:rPr>
          <w:rFonts w:asciiTheme="minorHAnsi" w:hAnsiTheme="minorHAnsi" w:cstheme="minorHAnsi"/>
          <w:spacing w:val="-2"/>
          <w:szCs w:val="22"/>
        </w:rPr>
        <w:t xml:space="preserve"> below</w:t>
      </w:r>
      <w:proofErr w:type="gramEnd"/>
      <w:r w:rsidRPr="00B815AD">
        <w:rPr>
          <w:rFonts w:asciiTheme="minorHAnsi" w:hAnsiTheme="minorHAnsi" w:cstheme="minorHAnsi"/>
          <w:spacing w:val="-2"/>
          <w:szCs w:val="22"/>
        </w:rPr>
        <w:t xml:space="preserve"> no later than </w:t>
      </w:r>
      <w:r w:rsidRPr="00B815AD">
        <w:rPr>
          <w:rFonts w:asciiTheme="minorHAnsi" w:hAnsiTheme="minorHAnsi" w:cstheme="minorHAnsi"/>
          <w:b/>
          <w:bCs/>
          <w:spacing w:val="-2"/>
          <w:szCs w:val="22"/>
        </w:rPr>
        <w:t>09:00 hrs</w:t>
      </w:r>
      <w:r w:rsidRPr="00B815AD">
        <w:rPr>
          <w:rFonts w:asciiTheme="minorHAnsi" w:hAnsiTheme="minorHAnsi" w:cstheme="minorHAnsi"/>
          <w:spacing w:val="-2"/>
          <w:szCs w:val="22"/>
        </w:rPr>
        <w:t xml:space="preserve">. local time on </w:t>
      </w:r>
      <w:r w:rsidR="00432E28">
        <w:rPr>
          <w:rFonts w:asciiTheme="minorHAnsi" w:hAnsiTheme="minorHAnsi" w:cstheme="minorHAnsi"/>
          <w:b/>
          <w:bCs/>
          <w:spacing w:val="-2"/>
          <w:szCs w:val="22"/>
        </w:rPr>
        <w:t>Tuesday</w:t>
      </w:r>
      <w:r w:rsidRPr="00B815AD">
        <w:rPr>
          <w:rFonts w:asciiTheme="minorHAnsi" w:hAnsiTheme="minorHAnsi" w:cstheme="minorHAnsi"/>
          <w:b/>
          <w:bCs/>
          <w:spacing w:val="-2"/>
          <w:szCs w:val="22"/>
        </w:rPr>
        <w:t xml:space="preserve">, </w:t>
      </w:r>
      <w:r w:rsidR="003F344A">
        <w:rPr>
          <w:rFonts w:asciiTheme="minorHAnsi" w:hAnsiTheme="minorHAnsi" w:cstheme="minorHAnsi"/>
          <w:b/>
          <w:bCs/>
          <w:spacing w:val="-2"/>
          <w:szCs w:val="22"/>
        </w:rPr>
        <w:t>June</w:t>
      </w:r>
      <w:r w:rsidRPr="00B815AD">
        <w:rPr>
          <w:rFonts w:asciiTheme="minorHAnsi" w:hAnsiTheme="minorHAnsi" w:cstheme="minorHAnsi"/>
          <w:b/>
          <w:bCs/>
          <w:spacing w:val="-2"/>
          <w:szCs w:val="22"/>
        </w:rPr>
        <w:t xml:space="preserve"> </w:t>
      </w:r>
      <w:r w:rsidR="006715B3">
        <w:rPr>
          <w:rFonts w:asciiTheme="minorHAnsi" w:hAnsiTheme="minorHAnsi" w:cstheme="minorHAnsi"/>
          <w:b/>
          <w:bCs/>
          <w:spacing w:val="-2"/>
          <w:szCs w:val="22"/>
        </w:rPr>
        <w:t>16</w:t>
      </w:r>
      <w:r w:rsidRPr="00B815AD">
        <w:rPr>
          <w:rFonts w:asciiTheme="minorHAnsi" w:hAnsiTheme="minorHAnsi" w:cstheme="minorHAnsi"/>
          <w:b/>
          <w:bCs/>
          <w:spacing w:val="-2"/>
          <w:szCs w:val="22"/>
        </w:rPr>
        <w:t>, 20</w:t>
      </w:r>
      <w:r w:rsidR="00F2090F">
        <w:rPr>
          <w:rFonts w:asciiTheme="minorHAnsi" w:hAnsiTheme="minorHAnsi" w:cstheme="minorHAnsi"/>
          <w:b/>
          <w:bCs/>
          <w:spacing w:val="-2"/>
          <w:szCs w:val="22"/>
        </w:rPr>
        <w:t>2</w:t>
      </w:r>
      <w:r w:rsidR="003F344A">
        <w:rPr>
          <w:rFonts w:asciiTheme="minorHAnsi" w:hAnsiTheme="minorHAnsi" w:cstheme="minorHAnsi"/>
          <w:b/>
          <w:bCs/>
          <w:spacing w:val="-2"/>
          <w:szCs w:val="22"/>
        </w:rPr>
        <w:t>6</w:t>
      </w:r>
      <w:r w:rsidRPr="00B815AD">
        <w:rPr>
          <w:rFonts w:asciiTheme="minorHAnsi" w:hAnsiTheme="minorHAnsi" w:cstheme="minorHAnsi"/>
          <w:spacing w:val="-2"/>
          <w:szCs w:val="22"/>
        </w:rPr>
        <w:t>.</w:t>
      </w:r>
    </w:p>
    <w:p w14:paraId="11D93630" w14:textId="7B6CCC82" w:rsidR="002E72B3" w:rsidRDefault="000C5780" w:rsidP="00F2090F">
      <w:pPr>
        <w:suppressAutoHyphens/>
        <w:rPr>
          <w:rFonts w:asciiTheme="minorHAnsi" w:hAnsiTheme="minorHAnsi" w:cstheme="minorHAnsi"/>
          <w:spacing w:val="-2"/>
          <w:szCs w:val="22"/>
        </w:rPr>
      </w:pPr>
      <w:r w:rsidRPr="00B815AD">
        <w:rPr>
          <w:rFonts w:asciiTheme="minorHAnsi" w:hAnsiTheme="minorHAnsi" w:cstheme="minorHAnsi"/>
          <w:spacing w:val="-2"/>
          <w:szCs w:val="22"/>
        </w:rPr>
        <w:t>The sealed envelope shall be clearly marked “</w:t>
      </w:r>
      <w:r w:rsidR="003F344A">
        <w:rPr>
          <w:rFonts w:asciiTheme="minorHAnsi" w:hAnsiTheme="minorHAnsi" w:cstheme="minorHAnsi"/>
          <w:spacing w:val="-2"/>
          <w:szCs w:val="22"/>
        </w:rPr>
        <w:t xml:space="preserve">Expression of Interest: </w:t>
      </w:r>
      <w:r w:rsidR="00F2090F">
        <w:rPr>
          <w:rFonts w:asciiTheme="minorHAnsi" w:hAnsiTheme="minorHAnsi" w:cstheme="minorHAnsi"/>
          <w:spacing w:val="-2"/>
          <w:szCs w:val="22"/>
        </w:rPr>
        <w:t xml:space="preserve">Lots 1-6 - </w:t>
      </w:r>
      <w:r w:rsidR="00F2090F" w:rsidRPr="00F2090F">
        <w:rPr>
          <w:rFonts w:asciiTheme="minorHAnsi" w:hAnsiTheme="minorHAnsi" w:cstheme="minorHAnsi"/>
          <w:spacing w:val="-2"/>
          <w:szCs w:val="22"/>
        </w:rPr>
        <w:t xml:space="preserve">Design and Supervision </w:t>
      </w:r>
      <w:r w:rsidR="003F344A">
        <w:rPr>
          <w:rFonts w:asciiTheme="minorHAnsi" w:hAnsiTheme="minorHAnsi" w:cstheme="minorHAnsi"/>
          <w:spacing w:val="-2"/>
          <w:szCs w:val="22"/>
        </w:rPr>
        <w:t>for</w:t>
      </w:r>
      <w:r w:rsidR="00F2090F" w:rsidRPr="00F2090F">
        <w:rPr>
          <w:rFonts w:asciiTheme="minorHAnsi" w:hAnsiTheme="minorHAnsi" w:cstheme="minorHAnsi"/>
          <w:spacing w:val="-2"/>
          <w:szCs w:val="22"/>
        </w:rPr>
        <w:t xml:space="preserve"> Construction </w:t>
      </w:r>
      <w:r w:rsidR="003F344A">
        <w:rPr>
          <w:rFonts w:asciiTheme="minorHAnsi" w:hAnsiTheme="minorHAnsi" w:cstheme="minorHAnsi"/>
          <w:spacing w:val="-2"/>
          <w:szCs w:val="22"/>
        </w:rPr>
        <w:t>of</w:t>
      </w:r>
      <w:r w:rsidR="00F2090F" w:rsidRPr="00F2090F">
        <w:rPr>
          <w:rFonts w:asciiTheme="minorHAnsi" w:hAnsiTheme="minorHAnsi" w:cstheme="minorHAnsi"/>
          <w:spacing w:val="-2"/>
          <w:szCs w:val="22"/>
        </w:rPr>
        <w:t xml:space="preserve"> </w:t>
      </w:r>
      <w:r w:rsidR="00F2090F">
        <w:rPr>
          <w:rFonts w:asciiTheme="minorHAnsi" w:hAnsiTheme="minorHAnsi" w:cstheme="minorHAnsi"/>
          <w:spacing w:val="-2"/>
          <w:szCs w:val="22"/>
        </w:rPr>
        <w:t>Primary Schools</w:t>
      </w:r>
      <w:r w:rsidR="003F344A">
        <w:rPr>
          <w:rFonts w:asciiTheme="minorHAnsi" w:hAnsiTheme="minorHAnsi" w:cstheme="minorHAnsi"/>
          <w:spacing w:val="-2"/>
          <w:szCs w:val="22"/>
        </w:rPr>
        <w:t>”</w:t>
      </w:r>
      <w:r w:rsidRPr="00B815AD">
        <w:rPr>
          <w:rFonts w:asciiTheme="minorHAnsi" w:hAnsiTheme="minorHAnsi" w:cstheme="minorHAnsi"/>
          <w:spacing w:val="-2"/>
          <w:szCs w:val="22"/>
        </w:rPr>
        <w:t>.</w:t>
      </w:r>
    </w:p>
    <w:p w14:paraId="4B5B8A58" w14:textId="11D725D1" w:rsidR="00521DAE" w:rsidRDefault="00521DAE" w:rsidP="00E76FD4">
      <w:pPr>
        <w:suppressAutoHyphens/>
        <w:rPr>
          <w:rFonts w:asciiTheme="minorHAnsi" w:hAnsiTheme="minorHAnsi" w:cstheme="minorHAnsi"/>
          <w:spacing w:val="-2"/>
          <w:szCs w:val="22"/>
        </w:rPr>
      </w:pPr>
    </w:p>
    <w:p w14:paraId="05D28039" w14:textId="77777777" w:rsidR="00521DAE" w:rsidRPr="000C5780" w:rsidRDefault="00521DAE" w:rsidP="00E76FD4">
      <w:pPr>
        <w:suppressAutoHyphens/>
        <w:rPr>
          <w:rFonts w:asciiTheme="minorHAnsi" w:hAnsiTheme="minorHAnsi" w:cstheme="minorHAnsi"/>
          <w:spacing w:val="-2"/>
          <w:szCs w:val="22"/>
        </w:rPr>
      </w:pPr>
    </w:p>
    <w:tbl>
      <w:tblPr>
        <w:tblStyle w:val="TableGrid1"/>
        <w:tblW w:w="0" w:type="auto"/>
        <w:tblLook w:val="04A0" w:firstRow="1" w:lastRow="0" w:firstColumn="1" w:lastColumn="0" w:noHBand="0" w:noVBand="1"/>
      </w:tblPr>
      <w:tblGrid>
        <w:gridCol w:w="4608"/>
        <w:gridCol w:w="4608"/>
      </w:tblGrid>
      <w:tr w:rsidR="00E76FD4" w:rsidRPr="009E708B" w14:paraId="2D21A541" w14:textId="77777777" w:rsidTr="000C7F4C">
        <w:tc>
          <w:tcPr>
            <w:tcW w:w="4608" w:type="dxa"/>
            <w:tcBorders>
              <w:top w:val="single" w:sz="4" w:space="0" w:color="auto"/>
              <w:left w:val="single" w:sz="4" w:space="0" w:color="auto"/>
              <w:bottom w:val="single" w:sz="4" w:space="0" w:color="auto"/>
              <w:right w:val="single" w:sz="4" w:space="0" w:color="auto"/>
            </w:tcBorders>
            <w:hideMark/>
          </w:tcPr>
          <w:p w14:paraId="72A015F3"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b/>
                <w:i/>
                <w:u w:val="single"/>
                <w:lang w:val="en-GB" w:eastAsia="ko-KR"/>
              </w:rPr>
            </w:pPr>
            <w:r w:rsidRPr="009E708B">
              <w:rPr>
                <w:rFonts w:asciiTheme="minorHAnsi" w:hAnsiTheme="minorHAnsi" w:cstheme="minorHAnsi"/>
                <w:b/>
                <w:i/>
                <w:u w:val="single"/>
                <w:lang w:val="en-GB" w:eastAsia="ko-KR"/>
              </w:rPr>
              <w:t>Address 1</w:t>
            </w:r>
          </w:p>
          <w:p w14:paraId="02771261"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b/>
                <w:i/>
                <w:u w:val="single"/>
                <w:lang w:val="en-GB" w:eastAsia="ko-KR"/>
              </w:rPr>
            </w:pPr>
          </w:p>
          <w:p w14:paraId="2D08B389" w14:textId="61A1BD28"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iCs/>
                <w:lang w:val="en-GB" w:eastAsia="ko-KR"/>
              </w:rPr>
              <w:t>Implementing Agency:</w:t>
            </w:r>
            <w:r w:rsidRPr="009E708B">
              <w:rPr>
                <w:rFonts w:asciiTheme="minorHAnsi" w:hAnsiTheme="minorHAnsi" w:cstheme="minorHAnsi"/>
                <w:i/>
                <w:lang w:val="en-GB" w:eastAsia="ko-KR"/>
              </w:rPr>
              <w:t xml:space="preserve"> </w:t>
            </w:r>
            <w:r w:rsidRPr="009E708B">
              <w:rPr>
                <w:rFonts w:asciiTheme="minorHAnsi" w:hAnsiTheme="minorHAnsi" w:cstheme="minorHAnsi"/>
                <w:b/>
                <w:i/>
                <w:lang w:val="en-GB" w:eastAsia="ko-KR"/>
              </w:rPr>
              <w:t xml:space="preserve">Ministry of Education - </w:t>
            </w:r>
            <w:r w:rsidR="00F2090F" w:rsidRPr="00F2090F">
              <w:rPr>
                <w:rFonts w:asciiTheme="minorHAnsi" w:hAnsiTheme="minorHAnsi" w:cstheme="minorHAnsi"/>
                <w:b/>
                <w:i/>
                <w:lang w:val="en-GB" w:eastAsia="ko-KR"/>
              </w:rPr>
              <w:t>Support for Educational Recovery and Transformation</w:t>
            </w:r>
          </w:p>
          <w:p w14:paraId="41DC4D43"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iCs/>
                <w:lang w:val="en-GB" w:eastAsia="ko-KR"/>
              </w:rPr>
              <w:t>Officer in Charge</w:t>
            </w:r>
            <w:r w:rsidRPr="009E708B">
              <w:rPr>
                <w:rFonts w:asciiTheme="minorHAnsi" w:hAnsiTheme="minorHAnsi" w:cstheme="minorHAnsi"/>
                <w:i/>
                <w:lang w:val="en-GB" w:eastAsia="ko-KR"/>
              </w:rPr>
              <w:t xml:space="preserve">: </w:t>
            </w:r>
            <w:r w:rsidRPr="009E708B">
              <w:rPr>
                <w:rFonts w:asciiTheme="minorHAnsi" w:hAnsiTheme="minorHAnsi" w:cstheme="minorHAnsi"/>
                <w:b/>
                <w:i/>
                <w:lang w:val="en-GB" w:eastAsia="ko-KR"/>
              </w:rPr>
              <w:t>Project Coordinator</w:t>
            </w:r>
          </w:p>
          <w:p w14:paraId="3B8CE08D"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iCs/>
                <w:lang w:val="en-GB" w:eastAsia="ko-KR"/>
              </w:rPr>
              <w:t>Name of Officer</w:t>
            </w:r>
            <w:r w:rsidRPr="009E708B">
              <w:rPr>
                <w:rFonts w:asciiTheme="minorHAnsi" w:hAnsiTheme="minorHAnsi" w:cstheme="minorHAnsi"/>
                <w:i/>
                <w:lang w:val="en-GB" w:eastAsia="ko-KR"/>
              </w:rPr>
              <w:t xml:space="preserve">: </w:t>
            </w:r>
            <w:r w:rsidRPr="009E708B">
              <w:rPr>
                <w:rFonts w:asciiTheme="minorHAnsi" w:hAnsiTheme="minorHAnsi" w:cstheme="minorHAnsi"/>
                <w:b/>
                <w:i/>
                <w:lang w:val="en-GB" w:eastAsia="ko-KR"/>
              </w:rPr>
              <w:t>Mr. Patrick John</w:t>
            </w:r>
          </w:p>
          <w:p w14:paraId="268F5991"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iCs/>
                <w:lang w:val="en-GB" w:eastAsia="ko-KR"/>
              </w:rPr>
              <w:t>Address:</w:t>
            </w:r>
            <w:r w:rsidRPr="009E708B">
              <w:rPr>
                <w:rFonts w:asciiTheme="minorHAnsi" w:hAnsiTheme="minorHAnsi" w:cstheme="minorHAnsi"/>
                <w:i/>
                <w:lang w:val="en-GB" w:eastAsia="ko-KR"/>
              </w:rPr>
              <w:t xml:space="preserve"> </w:t>
            </w:r>
            <w:r w:rsidRPr="009E708B">
              <w:rPr>
                <w:rFonts w:asciiTheme="minorHAnsi" w:hAnsiTheme="minorHAnsi" w:cstheme="minorHAnsi"/>
                <w:b/>
                <w:i/>
                <w:lang w:val="en-GB" w:eastAsia="ko-KR"/>
              </w:rPr>
              <w:t>109 Barima Avenue, Bel Air, Georgetown.</w:t>
            </w:r>
          </w:p>
          <w:p w14:paraId="646BC912" w14:textId="427E2EFC"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lang w:val="en-GB" w:eastAsia="ko-KR"/>
              </w:rPr>
              <w:t>Tel No.:22</w:t>
            </w:r>
            <w:r w:rsidR="00A32B5A">
              <w:rPr>
                <w:rFonts w:asciiTheme="minorHAnsi" w:hAnsiTheme="minorHAnsi" w:cstheme="minorHAnsi"/>
                <w:lang w:val="en-GB" w:eastAsia="ko-KR"/>
              </w:rPr>
              <w:t>5</w:t>
            </w:r>
            <w:r w:rsidRPr="009E708B">
              <w:rPr>
                <w:rFonts w:asciiTheme="minorHAnsi" w:hAnsiTheme="minorHAnsi" w:cstheme="minorHAnsi"/>
                <w:lang w:val="en-GB" w:eastAsia="ko-KR"/>
              </w:rPr>
              <w:t>-</w:t>
            </w:r>
            <w:r w:rsidR="00A32B5A">
              <w:rPr>
                <w:rFonts w:asciiTheme="minorHAnsi" w:hAnsiTheme="minorHAnsi" w:cstheme="minorHAnsi"/>
                <w:lang w:val="en-GB" w:eastAsia="ko-KR"/>
              </w:rPr>
              <w:t>1108</w:t>
            </w:r>
          </w:p>
          <w:p w14:paraId="160D96A0"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lang w:val="en-GB" w:eastAsia="ko-KR"/>
              </w:rPr>
              <w:t xml:space="preserve">Email: </w:t>
            </w:r>
            <w:bookmarkStart w:id="1" w:name="_Hlk111205304"/>
            <w:r w:rsidRPr="009E708B">
              <w:rPr>
                <w:rFonts w:asciiTheme="minorHAnsi" w:hAnsiTheme="minorHAnsi" w:cstheme="minorHAnsi"/>
                <w:lang w:val="en-GB" w:eastAsia="ko-KR"/>
              </w:rPr>
              <w:t>gesip.coordinator@moe.gov.gy</w:t>
            </w:r>
            <w:bookmarkEnd w:id="1"/>
          </w:p>
        </w:tc>
        <w:tc>
          <w:tcPr>
            <w:tcW w:w="4608" w:type="dxa"/>
            <w:tcBorders>
              <w:top w:val="single" w:sz="4" w:space="0" w:color="auto"/>
              <w:left w:val="single" w:sz="4" w:space="0" w:color="auto"/>
              <w:bottom w:val="single" w:sz="4" w:space="0" w:color="auto"/>
              <w:right w:val="single" w:sz="4" w:space="0" w:color="auto"/>
            </w:tcBorders>
          </w:tcPr>
          <w:p w14:paraId="22583EDC"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b/>
                <w:i/>
                <w:u w:val="single"/>
                <w:lang w:val="en-GB" w:eastAsia="ko-KR"/>
              </w:rPr>
            </w:pPr>
            <w:r w:rsidRPr="009E708B">
              <w:rPr>
                <w:rFonts w:asciiTheme="minorHAnsi" w:hAnsiTheme="minorHAnsi" w:cstheme="minorHAnsi"/>
                <w:b/>
                <w:i/>
                <w:u w:val="single"/>
                <w:lang w:val="en-GB" w:eastAsia="ko-KR"/>
              </w:rPr>
              <w:t>Address 2</w:t>
            </w:r>
          </w:p>
          <w:p w14:paraId="2E704362"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b/>
                <w:i/>
                <w:u w:val="single"/>
                <w:lang w:val="en-GB" w:eastAsia="ko-KR"/>
              </w:rPr>
            </w:pPr>
          </w:p>
          <w:p w14:paraId="23D5C8B1"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iCs/>
                <w:lang w:val="en-GB" w:eastAsia="ko-KR"/>
              </w:rPr>
              <w:t>Officer:</w:t>
            </w:r>
            <w:r w:rsidRPr="009E708B">
              <w:rPr>
                <w:rFonts w:asciiTheme="minorHAnsi" w:hAnsiTheme="minorHAnsi" w:cstheme="minorHAnsi"/>
                <w:i/>
                <w:lang w:val="en-GB" w:eastAsia="ko-KR"/>
              </w:rPr>
              <w:t xml:space="preserve"> </w:t>
            </w:r>
            <w:r w:rsidRPr="009E708B">
              <w:rPr>
                <w:rFonts w:asciiTheme="minorHAnsi" w:hAnsiTheme="minorHAnsi" w:cstheme="minorHAnsi"/>
                <w:b/>
                <w:i/>
                <w:lang w:val="en-GB" w:eastAsia="ko-KR"/>
              </w:rPr>
              <w:t>The Chairman</w:t>
            </w:r>
          </w:p>
          <w:p w14:paraId="5B80E9B8"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iCs/>
                <w:lang w:val="en-GB" w:eastAsia="ko-KR"/>
              </w:rPr>
              <w:t>Procurement Agency:</w:t>
            </w:r>
            <w:r w:rsidRPr="009E708B">
              <w:rPr>
                <w:rFonts w:asciiTheme="minorHAnsi" w:hAnsiTheme="minorHAnsi" w:cstheme="minorHAnsi"/>
                <w:i/>
                <w:lang w:val="en-GB" w:eastAsia="ko-KR"/>
              </w:rPr>
              <w:t xml:space="preserve"> </w:t>
            </w:r>
            <w:r w:rsidRPr="009E708B">
              <w:rPr>
                <w:rFonts w:asciiTheme="minorHAnsi" w:hAnsiTheme="minorHAnsi" w:cstheme="minorHAnsi"/>
                <w:b/>
                <w:i/>
                <w:lang w:val="en-GB" w:eastAsia="ko-KR"/>
              </w:rPr>
              <w:t>National Procurement and Tender Administration Board</w:t>
            </w:r>
          </w:p>
          <w:p w14:paraId="7B931341"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iCs/>
                <w:lang w:val="en-GB" w:eastAsia="ko-KR"/>
              </w:rPr>
              <w:t>Address:</w:t>
            </w:r>
            <w:r w:rsidRPr="009E708B">
              <w:rPr>
                <w:rFonts w:asciiTheme="minorHAnsi" w:hAnsiTheme="minorHAnsi" w:cstheme="minorHAnsi"/>
                <w:i/>
                <w:lang w:val="en-GB" w:eastAsia="ko-KR"/>
              </w:rPr>
              <w:t xml:space="preserve"> </w:t>
            </w:r>
            <w:r w:rsidRPr="009E708B">
              <w:rPr>
                <w:rFonts w:asciiTheme="minorHAnsi" w:hAnsiTheme="minorHAnsi" w:cstheme="minorHAnsi"/>
                <w:b/>
                <w:i/>
                <w:lang w:val="en-GB" w:eastAsia="ko-KR"/>
              </w:rPr>
              <w:t xml:space="preserve">Main and Urquhart Streets, </w:t>
            </w:r>
            <w:proofErr w:type="spellStart"/>
            <w:r w:rsidRPr="009E708B">
              <w:rPr>
                <w:rFonts w:asciiTheme="minorHAnsi" w:hAnsiTheme="minorHAnsi" w:cstheme="minorHAnsi"/>
                <w:b/>
                <w:i/>
                <w:lang w:val="en-GB" w:eastAsia="ko-KR"/>
              </w:rPr>
              <w:t>Cummingsburg</w:t>
            </w:r>
            <w:proofErr w:type="spellEnd"/>
            <w:r w:rsidRPr="009E708B">
              <w:rPr>
                <w:rFonts w:asciiTheme="minorHAnsi" w:hAnsiTheme="minorHAnsi" w:cstheme="minorHAnsi"/>
                <w:b/>
                <w:i/>
                <w:lang w:val="en-GB" w:eastAsia="ko-KR"/>
              </w:rPr>
              <w:t>, Georgetown, Guyana.</w:t>
            </w:r>
          </w:p>
          <w:p w14:paraId="54569588"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hyperlink r:id="rId13" w:history="1">
              <w:r w:rsidRPr="009E708B">
                <w:rPr>
                  <w:rFonts w:asciiTheme="minorHAnsi" w:hAnsiTheme="minorHAnsi" w:cstheme="minorHAnsi"/>
                  <w:i/>
                  <w:color w:val="0000FF"/>
                  <w:u w:val="single"/>
                  <w:lang w:val="en-GB" w:eastAsia="ko-KR"/>
                </w:rPr>
                <w:t>Tel:</w:t>
              </w:r>
              <w:r w:rsidRPr="009E708B">
                <w:rPr>
                  <w:rFonts w:asciiTheme="minorHAnsi" w:hAnsiTheme="minorHAnsi" w:cstheme="minorHAnsi"/>
                  <w:b/>
                  <w:i/>
                  <w:color w:val="0000FF"/>
                  <w:u w:val="single"/>
                  <w:lang w:val="en-GB" w:eastAsia="ko-KR"/>
                </w:rPr>
                <w:t>592-227-0094</w:t>
              </w:r>
            </w:hyperlink>
          </w:p>
          <w:p w14:paraId="18B3520F"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iCs/>
                <w:lang w:val="en-GB" w:eastAsia="ko-KR"/>
              </w:rPr>
              <w:t>Facsimile:</w:t>
            </w:r>
            <w:r w:rsidRPr="009E708B">
              <w:rPr>
                <w:rFonts w:asciiTheme="minorHAnsi" w:hAnsiTheme="minorHAnsi" w:cstheme="minorHAnsi"/>
                <w:i/>
                <w:lang w:val="en-GB" w:eastAsia="ko-KR"/>
              </w:rPr>
              <w:t xml:space="preserve"> </w:t>
            </w:r>
            <w:r w:rsidRPr="009E708B">
              <w:rPr>
                <w:rFonts w:asciiTheme="minorHAnsi" w:hAnsiTheme="minorHAnsi" w:cstheme="minorHAnsi"/>
                <w:b/>
                <w:i/>
                <w:lang w:val="en-GB" w:eastAsia="ko-KR"/>
              </w:rPr>
              <w:t>592-223-7041</w:t>
            </w:r>
          </w:p>
          <w:p w14:paraId="325FC026"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iCs/>
                <w:lang w:val="en-GB" w:eastAsia="ko-KR"/>
              </w:rPr>
              <w:t xml:space="preserve">Web page: </w:t>
            </w:r>
            <w:r w:rsidRPr="009E708B">
              <w:rPr>
                <w:rFonts w:asciiTheme="minorHAnsi" w:hAnsiTheme="minorHAnsi" w:cstheme="minorHAnsi"/>
                <w:b/>
                <w:i/>
                <w:lang w:val="en-GB" w:eastAsia="ko-KR"/>
              </w:rPr>
              <w:t>http://www.npta.gov.gy</w:t>
            </w:r>
          </w:p>
          <w:p w14:paraId="1E5B3C36" w14:textId="77777777" w:rsidR="00E76FD4" w:rsidRPr="009E708B" w:rsidRDefault="00E76FD4" w:rsidP="000C7F4C">
            <w:pPr>
              <w:suppressAutoHyphens/>
              <w:overflowPunct w:val="0"/>
              <w:autoSpaceDE w:val="0"/>
              <w:autoSpaceDN w:val="0"/>
              <w:adjustRightInd w:val="0"/>
              <w:jc w:val="both"/>
              <w:textAlignment w:val="baseline"/>
              <w:rPr>
                <w:rFonts w:asciiTheme="minorHAnsi" w:hAnsiTheme="minorHAnsi" w:cstheme="minorHAnsi"/>
                <w:i/>
                <w:lang w:val="en-GB" w:eastAsia="ko-KR"/>
              </w:rPr>
            </w:pPr>
            <w:r w:rsidRPr="009E708B">
              <w:rPr>
                <w:rFonts w:asciiTheme="minorHAnsi" w:hAnsiTheme="minorHAnsi" w:cstheme="minorHAnsi"/>
                <w:iCs/>
                <w:lang w:val="en-GB" w:eastAsia="ko-KR"/>
              </w:rPr>
              <w:t>Tender Opening:</w:t>
            </w:r>
            <w:r w:rsidRPr="009E708B">
              <w:rPr>
                <w:rFonts w:asciiTheme="minorHAnsi" w:hAnsiTheme="minorHAnsi" w:cstheme="minorHAnsi"/>
                <w:i/>
                <w:lang w:val="en-GB" w:eastAsia="ko-KR"/>
              </w:rPr>
              <w:t xml:space="preserve"> </w:t>
            </w:r>
            <w:r w:rsidRPr="009E708B">
              <w:rPr>
                <w:rFonts w:asciiTheme="minorHAnsi" w:hAnsiTheme="minorHAnsi" w:cstheme="minorHAnsi"/>
                <w:b/>
                <w:bCs/>
                <w:i/>
                <w:lang w:val="en-GB" w:eastAsia="ko-KR"/>
              </w:rPr>
              <w:t>https://bit.ly/390kC5N</w:t>
            </w:r>
          </w:p>
        </w:tc>
      </w:tr>
    </w:tbl>
    <w:p w14:paraId="0268EE1B" w14:textId="3EA7B788" w:rsidR="009830E4" w:rsidRPr="009E708B" w:rsidRDefault="009830E4" w:rsidP="00E76FD4">
      <w:pPr>
        <w:suppressAutoHyphens/>
        <w:rPr>
          <w:rFonts w:asciiTheme="minorHAnsi" w:hAnsiTheme="minorHAnsi" w:cstheme="minorHAnsi"/>
          <w:color w:val="0070C0"/>
          <w:spacing w:val="-2"/>
          <w:szCs w:val="22"/>
        </w:rPr>
      </w:pPr>
    </w:p>
    <w:sectPr w:rsidR="009830E4" w:rsidRPr="009E708B" w:rsidSect="00627CC4">
      <w:headerReference w:type="default" r:id="rId14"/>
      <w:endnotePr>
        <w:numFmt w:val="decimal"/>
      </w:endnotePr>
      <w:pgSz w:w="12240" w:h="15840"/>
      <w:pgMar w:top="1440" w:right="1080" w:bottom="1440" w:left="1080" w:header="720" w:footer="720"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68DB1" w14:textId="77777777" w:rsidR="00A31CF1" w:rsidRDefault="00A31CF1">
      <w:r>
        <w:separator/>
      </w:r>
    </w:p>
  </w:endnote>
  <w:endnote w:type="continuationSeparator" w:id="0">
    <w:p w14:paraId="343473B2" w14:textId="77777777" w:rsidR="00A31CF1" w:rsidRDefault="00A31CF1">
      <w:r>
        <w:rPr>
          <w:sz w:val="24"/>
        </w:rPr>
        <w:t xml:space="preserve"> </w:t>
      </w:r>
    </w:p>
  </w:endnote>
  <w:endnote w:type="continuationNotice" w:id="1">
    <w:p w14:paraId="5980B605" w14:textId="77777777" w:rsidR="00A31CF1" w:rsidRDefault="00A31CF1">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253F4" w14:textId="77777777" w:rsidR="00A31CF1" w:rsidRDefault="00A31CF1">
      <w:r>
        <w:rPr>
          <w:sz w:val="24"/>
        </w:rPr>
        <w:separator/>
      </w:r>
    </w:p>
  </w:footnote>
  <w:footnote w:type="continuationSeparator" w:id="0">
    <w:p w14:paraId="42787D47" w14:textId="77777777" w:rsidR="00A31CF1" w:rsidRDefault="00A31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FA9FE" w14:textId="77777777" w:rsidR="000750FD" w:rsidRDefault="000750FD">
    <w:pPr>
      <w:spacing w:after="140" w:line="100" w:lineRule="exact"/>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57995"/>
    <w:multiLevelType w:val="hybridMultilevel"/>
    <w:tmpl w:val="19A2A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74345D"/>
    <w:multiLevelType w:val="hybridMultilevel"/>
    <w:tmpl w:val="558EA5F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11135103">
    <w:abstractNumId w:val="0"/>
  </w:num>
  <w:num w:numId="2" w16cid:durableId="525295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95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50B8"/>
    <w:rsid w:val="000215D0"/>
    <w:rsid w:val="000750FD"/>
    <w:rsid w:val="0008265A"/>
    <w:rsid w:val="000A2FD3"/>
    <w:rsid w:val="000A4184"/>
    <w:rsid w:val="000B5D60"/>
    <w:rsid w:val="000C4041"/>
    <w:rsid w:val="000C5780"/>
    <w:rsid w:val="000C65D8"/>
    <w:rsid w:val="000E09D3"/>
    <w:rsid w:val="00127792"/>
    <w:rsid w:val="00155958"/>
    <w:rsid w:val="00174927"/>
    <w:rsid w:val="00193725"/>
    <w:rsid w:val="00196F54"/>
    <w:rsid w:val="001B0D84"/>
    <w:rsid w:val="001D70EB"/>
    <w:rsid w:val="001F30D8"/>
    <w:rsid w:val="002031C0"/>
    <w:rsid w:val="00207C00"/>
    <w:rsid w:val="00224060"/>
    <w:rsid w:val="0025427C"/>
    <w:rsid w:val="002727A9"/>
    <w:rsid w:val="002B0A33"/>
    <w:rsid w:val="002E72B3"/>
    <w:rsid w:val="002F56BD"/>
    <w:rsid w:val="00302C90"/>
    <w:rsid w:val="003127C3"/>
    <w:rsid w:val="00357959"/>
    <w:rsid w:val="00363C4C"/>
    <w:rsid w:val="003B2E53"/>
    <w:rsid w:val="003F344A"/>
    <w:rsid w:val="00432E28"/>
    <w:rsid w:val="00455AC6"/>
    <w:rsid w:val="00480C2F"/>
    <w:rsid w:val="00480C3A"/>
    <w:rsid w:val="004B3BFA"/>
    <w:rsid w:val="004E721D"/>
    <w:rsid w:val="00521DAE"/>
    <w:rsid w:val="005A05A0"/>
    <w:rsid w:val="005C480D"/>
    <w:rsid w:val="005C687C"/>
    <w:rsid w:val="00627CC4"/>
    <w:rsid w:val="00656298"/>
    <w:rsid w:val="00656994"/>
    <w:rsid w:val="00660DEF"/>
    <w:rsid w:val="006715B3"/>
    <w:rsid w:val="00691649"/>
    <w:rsid w:val="006D6898"/>
    <w:rsid w:val="006F3706"/>
    <w:rsid w:val="006F4E61"/>
    <w:rsid w:val="00726C6B"/>
    <w:rsid w:val="007356A8"/>
    <w:rsid w:val="007475E2"/>
    <w:rsid w:val="0079682D"/>
    <w:rsid w:val="007B5534"/>
    <w:rsid w:val="007D59F6"/>
    <w:rsid w:val="008150CD"/>
    <w:rsid w:val="00832DEB"/>
    <w:rsid w:val="0089060D"/>
    <w:rsid w:val="00890B4C"/>
    <w:rsid w:val="008929AC"/>
    <w:rsid w:val="008A4AA7"/>
    <w:rsid w:val="008A66AA"/>
    <w:rsid w:val="008C0748"/>
    <w:rsid w:val="008C41FE"/>
    <w:rsid w:val="008F5BAE"/>
    <w:rsid w:val="00916E24"/>
    <w:rsid w:val="00920483"/>
    <w:rsid w:val="00930D65"/>
    <w:rsid w:val="00932104"/>
    <w:rsid w:val="0098269B"/>
    <w:rsid w:val="009830E4"/>
    <w:rsid w:val="009C50C5"/>
    <w:rsid w:val="009E708B"/>
    <w:rsid w:val="00A05A45"/>
    <w:rsid w:val="00A177B9"/>
    <w:rsid w:val="00A31CF1"/>
    <w:rsid w:val="00A32B5A"/>
    <w:rsid w:val="00A34354"/>
    <w:rsid w:val="00A47ADE"/>
    <w:rsid w:val="00AC1D90"/>
    <w:rsid w:val="00AD3980"/>
    <w:rsid w:val="00B3630A"/>
    <w:rsid w:val="00B37709"/>
    <w:rsid w:val="00B75C4E"/>
    <w:rsid w:val="00B815AD"/>
    <w:rsid w:val="00B86690"/>
    <w:rsid w:val="00BA4299"/>
    <w:rsid w:val="00BA5743"/>
    <w:rsid w:val="00BC1BB9"/>
    <w:rsid w:val="00BD6CBC"/>
    <w:rsid w:val="00BD7411"/>
    <w:rsid w:val="00CB12FF"/>
    <w:rsid w:val="00CF2D5D"/>
    <w:rsid w:val="00CF4333"/>
    <w:rsid w:val="00CF695B"/>
    <w:rsid w:val="00D06F31"/>
    <w:rsid w:val="00D20332"/>
    <w:rsid w:val="00E07E32"/>
    <w:rsid w:val="00E14FA8"/>
    <w:rsid w:val="00E55750"/>
    <w:rsid w:val="00E60750"/>
    <w:rsid w:val="00E76FD4"/>
    <w:rsid w:val="00E8204C"/>
    <w:rsid w:val="00EA4BF6"/>
    <w:rsid w:val="00EB00C7"/>
    <w:rsid w:val="00EB5460"/>
    <w:rsid w:val="00EC50B8"/>
    <w:rsid w:val="00F17486"/>
    <w:rsid w:val="00F2090F"/>
    <w:rsid w:val="00F45A87"/>
    <w:rsid w:val="00F60754"/>
    <w:rsid w:val="00F70CD8"/>
    <w:rsid w:val="00F8111F"/>
    <w:rsid w:val="00FC02BB"/>
    <w:rsid w:val="00FD1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09A99A"/>
  <w15:docId w15:val="{B0C248EF-A202-48A3-8F2B-5BFAFB9B2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AA7"/>
    <w:rPr>
      <w:rFonts w:ascii="CG Times" w:hAnsi="CG Times"/>
      <w:sz w:val="22"/>
    </w:rPr>
  </w:style>
  <w:style w:type="paragraph" w:styleId="Heading1">
    <w:name w:val="heading 1"/>
    <w:basedOn w:val="Normal"/>
    <w:next w:val="Normal"/>
    <w:qFormat/>
    <w:rsid w:val="008A4AA7"/>
    <w:pPr>
      <w:keepNext/>
      <w:keepLines/>
      <w:tabs>
        <w:tab w:val="left" w:pos="-720"/>
      </w:tabs>
      <w:suppressAutoHyphens/>
      <w:jc w:val="center"/>
      <w:outlineLvl w:val="0"/>
    </w:pPr>
    <w:rPr>
      <w:rFonts w:ascii="Times New Roman" w:hAnsi="Times New Roman"/>
      <w:b/>
      <w:smallCaps/>
      <w:sz w:val="32"/>
    </w:rPr>
  </w:style>
  <w:style w:type="paragraph" w:styleId="Heading2">
    <w:name w:val="heading 2"/>
    <w:basedOn w:val="Normal"/>
    <w:next w:val="Normal"/>
    <w:qFormat/>
    <w:rsid w:val="008A4AA7"/>
    <w:pPr>
      <w:keepNext/>
      <w:keepLines/>
      <w:tabs>
        <w:tab w:val="left" w:pos="-720"/>
      </w:tabs>
      <w:suppressAutoHyphens/>
      <w:jc w:val="center"/>
      <w:outlineLvl w:val="1"/>
    </w:pPr>
    <w:rPr>
      <w:b/>
      <w:smallCaps/>
    </w:rPr>
  </w:style>
  <w:style w:type="paragraph" w:styleId="Heading3">
    <w:name w:val="heading 3"/>
    <w:basedOn w:val="Normal"/>
    <w:next w:val="Normal"/>
    <w:qFormat/>
    <w:rsid w:val="008A4AA7"/>
    <w:pPr>
      <w:keepNext/>
      <w:keepLines/>
      <w:tabs>
        <w:tab w:val="left" w:pos="-720"/>
      </w:tabs>
      <w:suppressAutoHyphens/>
      <w:outlineLvl w:val="2"/>
    </w:pPr>
    <w:rPr>
      <w:b/>
    </w:rPr>
  </w:style>
  <w:style w:type="paragraph" w:styleId="Heading4">
    <w:name w:val="heading 4"/>
    <w:basedOn w:val="Normal"/>
    <w:next w:val="Normal"/>
    <w:qFormat/>
    <w:rsid w:val="008A4AA7"/>
    <w:pPr>
      <w:keepNext/>
      <w:keepLines/>
      <w:tabs>
        <w:tab w:val="left" w:pos="-720"/>
      </w:tabs>
      <w:suppressAutoHyphens/>
      <w:outlineLvl w:val="3"/>
    </w:pPr>
    <w:rPr>
      <w:b/>
      <w:i/>
    </w:rPr>
  </w:style>
  <w:style w:type="paragraph" w:styleId="Heading5">
    <w:name w:val="heading 5"/>
    <w:basedOn w:val="Normal"/>
    <w:next w:val="Normal"/>
    <w:qFormat/>
    <w:rsid w:val="008A4AA7"/>
    <w:pPr>
      <w:tabs>
        <w:tab w:val="left" w:pos="-720"/>
      </w:tabs>
      <w:suppressAutoHyphens/>
      <w:outlineLvl w:val="4"/>
    </w:pPr>
  </w:style>
  <w:style w:type="paragraph" w:styleId="Heading6">
    <w:name w:val="heading 6"/>
    <w:basedOn w:val="Normal"/>
    <w:next w:val="Normal"/>
    <w:qFormat/>
    <w:rsid w:val="008A4AA7"/>
    <w:pPr>
      <w:tabs>
        <w:tab w:val="left" w:pos="-720"/>
      </w:tabs>
      <w:suppressAutoHyphens/>
      <w:outlineLvl w:val="5"/>
    </w:pPr>
  </w:style>
  <w:style w:type="paragraph" w:styleId="Heading7">
    <w:name w:val="heading 7"/>
    <w:basedOn w:val="Normal"/>
    <w:next w:val="Normal"/>
    <w:qFormat/>
    <w:rsid w:val="008A4AA7"/>
    <w:pPr>
      <w:tabs>
        <w:tab w:val="left" w:pos="-720"/>
      </w:tabs>
      <w:suppressAutoHyphens/>
      <w:outlineLvl w:val="6"/>
    </w:pPr>
  </w:style>
  <w:style w:type="paragraph" w:styleId="Heading8">
    <w:name w:val="heading 8"/>
    <w:basedOn w:val="Normal"/>
    <w:next w:val="Normal"/>
    <w:qFormat/>
    <w:rsid w:val="008A4AA7"/>
    <w:pPr>
      <w:tabs>
        <w:tab w:val="left" w:pos="-720"/>
      </w:tabs>
      <w:suppressAutoHyphens/>
      <w:outlineLvl w:val="7"/>
    </w:pPr>
  </w:style>
  <w:style w:type="paragraph" w:styleId="Heading9">
    <w:name w:val="heading 9"/>
    <w:basedOn w:val="Normal"/>
    <w:next w:val="Normal"/>
    <w:qFormat/>
    <w:rsid w:val="008A4AA7"/>
    <w:pPr>
      <w:tabs>
        <w:tab w:val="left" w:pos="-720"/>
      </w:tabs>
      <w:suppressAutoHyphen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faultParagraphFo">
    <w:name w:val="Default Paragraph Fo"/>
    <w:basedOn w:val="DefaultParagraphFont"/>
    <w:rsid w:val="008A4AA7"/>
  </w:style>
  <w:style w:type="paragraph" w:customStyle="1" w:styleId="ChapterNumber">
    <w:name w:val="ChapterNumber"/>
    <w:rsid w:val="008A4AA7"/>
    <w:pPr>
      <w:tabs>
        <w:tab w:val="left" w:pos="-720"/>
      </w:tabs>
      <w:suppressAutoHyphens/>
    </w:pPr>
    <w:rPr>
      <w:rFonts w:ascii="CG Times" w:hAnsi="CG Times"/>
      <w:sz w:val="22"/>
    </w:rPr>
  </w:style>
  <w:style w:type="paragraph" w:styleId="Footer">
    <w:name w:val="footer"/>
    <w:basedOn w:val="Normal"/>
    <w:semiHidden/>
    <w:rsid w:val="008A4AA7"/>
    <w:pPr>
      <w:tabs>
        <w:tab w:val="left" w:pos="360"/>
        <w:tab w:val="right" w:pos="9000"/>
      </w:tabs>
      <w:suppressAutoHyphens/>
    </w:pPr>
  </w:style>
  <w:style w:type="character" w:styleId="FootnoteReference">
    <w:name w:val="footnote reference"/>
    <w:basedOn w:val="DefaultParagraphFont"/>
    <w:semiHidden/>
    <w:rsid w:val="008A4AA7"/>
    <w:rPr>
      <w:rFonts w:ascii="CG Times" w:hAnsi="CG Times"/>
      <w:noProof w:val="0"/>
      <w:sz w:val="22"/>
      <w:vertAlign w:val="superscript"/>
      <w:lang w:val="en-US"/>
    </w:rPr>
  </w:style>
  <w:style w:type="paragraph" w:styleId="FootnoteText">
    <w:name w:val="footnote text"/>
    <w:basedOn w:val="Normal"/>
    <w:semiHidden/>
    <w:rsid w:val="008A4AA7"/>
    <w:pPr>
      <w:tabs>
        <w:tab w:val="left" w:pos="-720"/>
      </w:tabs>
      <w:suppressAutoHyphens/>
    </w:pPr>
    <w:rPr>
      <w:rFonts w:ascii="Times New Roman" w:hAnsi="Times New Roman"/>
      <w:sz w:val="20"/>
    </w:rPr>
  </w:style>
  <w:style w:type="paragraph" w:styleId="Header">
    <w:name w:val="header"/>
    <w:basedOn w:val="Normal"/>
    <w:semiHidden/>
    <w:rsid w:val="008A4AA7"/>
    <w:pPr>
      <w:tabs>
        <w:tab w:val="left" w:pos="360"/>
        <w:tab w:val="left" w:pos="7560"/>
        <w:tab w:val="left" w:pos="8280"/>
        <w:tab w:val="left" w:pos="9000"/>
      </w:tabs>
      <w:suppressAutoHyphens/>
    </w:pPr>
  </w:style>
  <w:style w:type="paragraph" w:styleId="NormalIndent">
    <w:name w:val="Normal Indent"/>
    <w:basedOn w:val="Normal"/>
    <w:semiHidden/>
    <w:rsid w:val="008A4AA7"/>
    <w:pPr>
      <w:tabs>
        <w:tab w:val="left" w:pos="-720"/>
      </w:tabs>
      <w:suppressAutoHyphens/>
    </w:pPr>
  </w:style>
  <w:style w:type="paragraph" w:customStyle="1" w:styleId="TextBox">
    <w:name w:val="Text Box"/>
    <w:rsid w:val="008A4AA7"/>
    <w:pPr>
      <w:keepNext/>
      <w:keepLines/>
      <w:tabs>
        <w:tab w:val="left" w:pos="-720"/>
      </w:tabs>
      <w:suppressAutoHyphens/>
      <w:jc w:val="both"/>
    </w:pPr>
    <w:rPr>
      <w:spacing w:val="-2"/>
      <w:sz w:val="22"/>
    </w:rPr>
  </w:style>
  <w:style w:type="paragraph" w:customStyle="1" w:styleId="TextBoxdots">
    <w:name w:val="Text Box (dots)"/>
    <w:rsid w:val="008A4AA7"/>
    <w:pPr>
      <w:keepNext/>
      <w:keepLines/>
      <w:tabs>
        <w:tab w:val="left" w:pos="-720"/>
      </w:tabs>
      <w:suppressAutoHyphens/>
      <w:jc w:val="both"/>
    </w:pPr>
    <w:rPr>
      <w:spacing w:val="-2"/>
      <w:sz w:val="22"/>
    </w:rPr>
  </w:style>
  <w:style w:type="paragraph" w:customStyle="1" w:styleId="TextBoxFramed">
    <w:name w:val="Text Box Framed"/>
    <w:rsid w:val="008A4AA7"/>
    <w:pPr>
      <w:keepNext/>
      <w:keepLines/>
      <w:tabs>
        <w:tab w:val="left" w:pos="-720"/>
      </w:tabs>
      <w:suppressAutoHyphens/>
    </w:pPr>
    <w:rPr>
      <w:sz w:val="22"/>
    </w:rPr>
  </w:style>
  <w:style w:type="paragraph" w:customStyle="1" w:styleId="TextBoxUnframed">
    <w:name w:val="Text Box Unframed"/>
    <w:rsid w:val="008A4AA7"/>
    <w:pPr>
      <w:keepNext/>
      <w:keepLines/>
      <w:tabs>
        <w:tab w:val="left" w:pos="-720"/>
      </w:tabs>
      <w:suppressAutoHyphens/>
    </w:pPr>
    <w:rPr>
      <w:sz w:val="22"/>
    </w:rPr>
  </w:style>
  <w:style w:type="paragraph" w:customStyle="1" w:styleId="TOC11">
    <w:name w:val="TOC 11"/>
    <w:rsid w:val="008A4AA7"/>
    <w:pPr>
      <w:tabs>
        <w:tab w:val="left" w:pos="360"/>
      </w:tabs>
      <w:suppressAutoHyphens/>
    </w:pPr>
    <w:rPr>
      <w:rFonts w:ascii="CG Times" w:hAnsi="CG Times"/>
      <w:smallCaps/>
      <w:sz w:val="22"/>
    </w:rPr>
  </w:style>
  <w:style w:type="paragraph" w:styleId="TOC2">
    <w:name w:val="toc 2"/>
    <w:basedOn w:val="Normal"/>
    <w:next w:val="Normal"/>
    <w:semiHidden/>
    <w:rsid w:val="008A4AA7"/>
    <w:pPr>
      <w:tabs>
        <w:tab w:val="left" w:leader="dot" w:pos="9000"/>
        <w:tab w:val="right" w:pos="9360"/>
      </w:tabs>
      <w:suppressAutoHyphens/>
      <w:ind w:left="1440" w:right="720" w:hanging="720"/>
    </w:pPr>
  </w:style>
  <w:style w:type="paragraph" w:styleId="TOC3">
    <w:name w:val="toc 3"/>
    <w:basedOn w:val="Normal"/>
    <w:next w:val="Normal"/>
    <w:semiHidden/>
    <w:rsid w:val="008A4AA7"/>
    <w:pPr>
      <w:tabs>
        <w:tab w:val="left" w:leader="dot" w:pos="9000"/>
        <w:tab w:val="right" w:pos="9360"/>
      </w:tabs>
      <w:suppressAutoHyphens/>
      <w:ind w:left="2160" w:right="720" w:hanging="720"/>
    </w:pPr>
  </w:style>
  <w:style w:type="paragraph" w:styleId="TOC4">
    <w:name w:val="toc 4"/>
    <w:basedOn w:val="Normal"/>
    <w:next w:val="Normal"/>
    <w:semiHidden/>
    <w:rsid w:val="008A4AA7"/>
    <w:pPr>
      <w:tabs>
        <w:tab w:val="left" w:leader="dot" w:pos="9000"/>
        <w:tab w:val="right" w:pos="9360"/>
      </w:tabs>
      <w:suppressAutoHyphens/>
      <w:ind w:left="2880" w:right="720" w:hanging="720"/>
    </w:pPr>
  </w:style>
  <w:style w:type="paragraph" w:styleId="TOC5">
    <w:name w:val="toc 5"/>
    <w:basedOn w:val="Normal"/>
    <w:next w:val="Normal"/>
    <w:semiHidden/>
    <w:rsid w:val="008A4AA7"/>
    <w:pPr>
      <w:tabs>
        <w:tab w:val="left" w:leader="dot" w:pos="9000"/>
        <w:tab w:val="right" w:pos="9360"/>
      </w:tabs>
      <w:suppressAutoHyphens/>
      <w:ind w:left="3600" w:right="720" w:hanging="720"/>
    </w:pPr>
  </w:style>
  <w:style w:type="paragraph" w:customStyle="1" w:styleId="BankNormal">
    <w:name w:val="BankNormal"/>
    <w:rsid w:val="008A4AA7"/>
    <w:pPr>
      <w:tabs>
        <w:tab w:val="left" w:pos="-720"/>
      </w:tabs>
      <w:suppressAutoHyphens/>
    </w:pPr>
    <w:rPr>
      <w:rFonts w:ascii="CG Times" w:hAnsi="CG Times"/>
      <w:sz w:val="22"/>
    </w:rPr>
  </w:style>
  <w:style w:type="paragraph" w:customStyle="1" w:styleId="Heading1a">
    <w:name w:val="Heading 1a"/>
    <w:rsid w:val="008A4AA7"/>
    <w:pPr>
      <w:keepNext/>
      <w:keepLines/>
      <w:tabs>
        <w:tab w:val="left" w:pos="-720"/>
      </w:tabs>
      <w:suppressAutoHyphens/>
      <w:jc w:val="center"/>
    </w:pPr>
    <w:rPr>
      <w:b/>
      <w:smallCaps/>
      <w:sz w:val="32"/>
    </w:rPr>
  </w:style>
  <w:style w:type="paragraph" w:styleId="TOC6">
    <w:name w:val="toc 6"/>
    <w:basedOn w:val="Normal"/>
    <w:next w:val="Normal"/>
    <w:semiHidden/>
    <w:rsid w:val="008A4AA7"/>
    <w:pPr>
      <w:tabs>
        <w:tab w:val="left" w:pos="9000"/>
        <w:tab w:val="right" w:pos="9360"/>
      </w:tabs>
      <w:suppressAutoHyphens/>
      <w:ind w:left="720" w:hanging="720"/>
    </w:pPr>
  </w:style>
  <w:style w:type="paragraph" w:styleId="TOC7">
    <w:name w:val="toc 7"/>
    <w:basedOn w:val="Normal"/>
    <w:next w:val="Normal"/>
    <w:semiHidden/>
    <w:rsid w:val="008A4AA7"/>
    <w:pPr>
      <w:suppressAutoHyphens/>
      <w:ind w:left="720" w:hanging="720"/>
    </w:pPr>
  </w:style>
  <w:style w:type="paragraph" w:styleId="TOC8">
    <w:name w:val="toc 8"/>
    <w:basedOn w:val="Normal"/>
    <w:next w:val="Normal"/>
    <w:semiHidden/>
    <w:rsid w:val="008A4AA7"/>
    <w:pPr>
      <w:tabs>
        <w:tab w:val="left" w:pos="9000"/>
        <w:tab w:val="right" w:pos="9360"/>
      </w:tabs>
      <w:suppressAutoHyphens/>
      <w:ind w:left="720" w:hanging="720"/>
    </w:pPr>
  </w:style>
  <w:style w:type="paragraph" w:styleId="TOC9">
    <w:name w:val="toc 9"/>
    <w:basedOn w:val="Normal"/>
    <w:next w:val="Normal"/>
    <w:semiHidden/>
    <w:rsid w:val="008A4AA7"/>
    <w:pPr>
      <w:tabs>
        <w:tab w:val="left" w:leader="dot" w:pos="9000"/>
        <w:tab w:val="right" w:pos="9360"/>
      </w:tabs>
      <w:suppressAutoHyphens/>
      <w:ind w:left="720" w:hanging="720"/>
    </w:pPr>
  </w:style>
  <w:style w:type="paragraph" w:styleId="EndnoteText">
    <w:name w:val="endnote text"/>
    <w:basedOn w:val="Normal"/>
    <w:semiHidden/>
    <w:rsid w:val="008A4AA7"/>
    <w:pPr>
      <w:tabs>
        <w:tab w:val="left" w:pos="-720"/>
      </w:tabs>
      <w:suppressAutoHyphens/>
    </w:pPr>
    <w:rPr>
      <w:rFonts w:ascii="Times New Roman" w:hAnsi="Times New Roman"/>
      <w:sz w:val="20"/>
    </w:rPr>
  </w:style>
  <w:style w:type="character" w:styleId="EndnoteReference">
    <w:name w:val="endnote reference"/>
    <w:basedOn w:val="DefaultParagraphFont"/>
    <w:semiHidden/>
    <w:rsid w:val="008A4AA7"/>
    <w:rPr>
      <w:rFonts w:ascii="CG Times" w:hAnsi="CG Times"/>
      <w:noProof w:val="0"/>
      <w:sz w:val="22"/>
      <w:vertAlign w:val="superscript"/>
      <w:lang w:val="en-US"/>
    </w:rPr>
  </w:style>
  <w:style w:type="paragraph" w:styleId="TOC1">
    <w:name w:val="toc 1"/>
    <w:basedOn w:val="Normal"/>
    <w:next w:val="Normal"/>
    <w:semiHidden/>
    <w:rsid w:val="008A4AA7"/>
    <w:pPr>
      <w:tabs>
        <w:tab w:val="left" w:leader="dot" w:pos="9000"/>
        <w:tab w:val="right" w:pos="9360"/>
      </w:tabs>
      <w:suppressAutoHyphens/>
      <w:spacing w:before="480"/>
      <w:ind w:left="720" w:right="720" w:hanging="720"/>
    </w:pPr>
  </w:style>
  <w:style w:type="paragraph" w:styleId="Index1">
    <w:name w:val="index 1"/>
    <w:basedOn w:val="Normal"/>
    <w:next w:val="Normal"/>
    <w:semiHidden/>
    <w:rsid w:val="008A4AA7"/>
    <w:pPr>
      <w:tabs>
        <w:tab w:val="left" w:leader="dot" w:pos="9000"/>
        <w:tab w:val="right" w:pos="9360"/>
      </w:tabs>
      <w:suppressAutoHyphens/>
      <w:ind w:left="1440" w:right="720" w:hanging="1440"/>
    </w:pPr>
  </w:style>
  <w:style w:type="paragraph" w:styleId="Index2">
    <w:name w:val="index 2"/>
    <w:basedOn w:val="Normal"/>
    <w:next w:val="Normal"/>
    <w:semiHidden/>
    <w:rsid w:val="008A4AA7"/>
    <w:pPr>
      <w:tabs>
        <w:tab w:val="left" w:leader="dot" w:pos="9000"/>
        <w:tab w:val="right" w:pos="9360"/>
      </w:tabs>
      <w:suppressAutoHyphens/>
      <w:ind w:left="1440" w:right="720" w:hanging="720"/>
    </w:pPr>
  </w:style>
  <w:style w:type="paragraph" w:styleId="TOAHeading">
    <w:name w:val="toa heading"/>
    <w:basedOn w:val="Normal"/>
    <w:next w:val="Normal"/>
    <w:semiHidden/>
    <w:rsid w:val="008A4AA7"/>
    <w:pPr>
      <w:tabs>
        <w:tab w:val="left" w:pos="9000"/>
        <w:tab w:val="right" w:pos="9360"/>
      </w:tabs>
      <w:suppressAutoHyphens/>
    </w:pPr>
  </w:style>
  <w:style w:type="paragraph" w:styleId="Caption">
    <w:name w:val="caption"/>
    <w:basedOn w:val="Normal"/>
    <w:next w:val="Normal"/>
    <w:qFormat/>
    <w:rsid w:val="008A4AA7"/>
    <w:rPr>
      <w:sz w:val="24"/>
    </w:rPr>
  </w:style>
  <w:style w:type="character" w:customStyle="1" w:styleId="EquationCaption">
    <w:name w:val="_Equation Caption"/>
    <w:rsid w:val="008A4AA7"/>
  </w:style>
  <w:style w:type="paragraph" w:styleId="BodyText">
    <w:name w:val="Body Text"/>
    <w:basedOn w:val="Normal"/>
    <w:semiHidden/>
    <w:rsid w:val="008A4AA7"/>
    <w:pPr>
      <w:suppressAutoHyphens/>
    </w:pPr>
    <w:rPr>
      <w:spacing w:val="-2"/>
      <w:sz w:val="24"/>
    </w:rPr>
  </w:style>
  <w:style w:type="character" w:styleId="Hyperlink">
    <w:name w:val="Hyperlink"/>
    <w:basedOn w:val="DefaultParagraphFont"/>
    <w:semiHidden/>
    <w:rsid w:val="008A4AA7"/>
    <w:rPr>
      <w:color w:val="0000FF"/>
      <w:u w:val="single"/>
    </w:rPr>
  </w:style>
  <w:style w:type="character" w:styleId="CommentReference">
    <w:name w:val="annotation reference"/>
    <w:basedOn w:val="DefaultParagraphFont"/>
    <w:uiPriority w:val="99"/>
    <w:semiHidden/>
    <w:unhideWhenUsed/>
    <w:rsid w:val="00E07E32"/>
    <w:rPr>
      <w:sz w:val="16"/>
      <w:szCs w:val="16"/>
    </w:rPr>
  </w:style>
  <w:style w:type="paragraph" w:styleId="CommentText">
    <w:name w:val="annotation text"/>
    <w:basedOn w:val="Normal"/>
    <w:link w:val="CommentTextChar"/>
    <w:uiPriority w:val="99"/>
    <w:semiHidden/>
    <w:unhideWhenUsed/>
    <w:rsid w:val="00E07E32"/>
    <w:rPr>
      <w:sz w:val="20"/>
    </w:rPr>
  </w:style>
  <w:style w:type="character" w:customStyle="1" w:styleId="CommentTextChar">
    <w:name w:val="Comment Text Char"/>
    <w:basedOn w:val="DefaultParagraphFont"/>
    <w:link w:val="CommentText"/>
    <w:uiPriority w:val="99"/>
    <w:semiHidden/>
    <w:rsid w:val="00E07E32"/>
    <w:rPr>
      <w:rFonts w:ascii="CG Times" w:hAnsi="CG Times"/>
    </w:rPr>
  </w:style>
  <w:style w:type="paragraph" w:styleId="CommentSubject">
    <w:name w:val="annotation subject"/>
    <w:basedOn w:val="CommentText"/>
    <w:next w:val="CommentText"/>
    <w:link w:val="CommentSubjectChar"/>
    <w:uiPriority w:val="99"/>
    <w:semiHidden/>
    <w:unhideWhenUsed/>
    <w:rsid w:val="00E07E32"/>
    <w:rPr>
      <w:b/>
      <w:bCs/>
    </w:rPr>
  </w:style>
  <w:style w:type="character" w:customStyle="1" w:styleId="CommentSubjectChar">
    <w:name w:val="Comment Subject Char"/>
    <w:basedOn w:val="CommentTextChar"/>
    <w:link w:val="CommentSubject"/>
    <w:uiPriority w:val="99"/>
    <w:semiHidden/>
    <w:rsid w:val="00E07E32"/>
    <w:rPr>
      <w:rFonts w:ascii="CG Times" w:hAnsi="CG Times"/>
      <w:b/>
      <w:bCs/>
    </w:rPr>
  </w:style>
  <w:style w:type="paragraph" w:styleId="BalloonText">
    <w:name w:val="Balloon Text"/>
    <w:basedOn w:val="Normal"/>
    <w:link w:val="BalloonTextChar"/>
    <w:uiPriority w:val="99"/>
    <w:semiHidden/>
    <w:unhideWhenUsed/>
    <w:rsid w:val="00E07E32"/>
    <w:rPr>
      <w:rFonts w:ascii="Tahoma" w:hAnsi="Tahoma" w:cs="Tahoma"/>
      <w:sz w:val="16"/>
      <w:szCs w:val="16"/>
    </w:rPr>
  </w:style>
  <w:style w:type="character" w:customStyle="1" w:styleId="BalloonTextChar">
    <w:name w:val="Balloon Text Char"/>
    <w:basedOn w:val="DefaultParagraphFont"/>
    <w:link w:val="BalloonText"/>
    <w:uiPriority w:val="99"/>
    <w:semiHidden/>
    <w:rsid w:val="00E07E32"/>
    <w:rPr>
      <w:rFonts w:ascii="Tahoma" w:hAnsi="Tahoma" w:cs="Tahoma"/>
      <w:sz w:val="16"/>
      <w:szCs w:val="16"/>
    </w:rPr>
  </w:style>
  <w:style w:type="character" w:styleId="FollowedHyperlink">
    <w:name w:val="FollowedHyperlink"/>
    <w:basedOn w:val="DefaultParagraphFont"/>
    <w:uiPriority w:val="99"/>
    <w:semiHidden/>
    <w:unhideWhenUsed/>
    <w:rsid w:val="00F45A87"/>
    <w:rPr>
      <w:color w:val="800080" w:themeColor="followedHyperlink"/>
      <w:u w:val="single"/>
    </w:rPr>
  </w:style>
  <w:style w:type="table" w:customStyle="1" w:styleId="TableGrid1">
    <w:name w:val="Table Grid1"/>
    <w:basedOn w:val="TableNormal"/>
    <w:next w:val="TableGrid"/>
    <w:uiPriority w:val="39"/>
    <w:rsid w:val="00E76FD4"/>
    <w:rPr>
      <w:rFonts w:ascii="Calibri" w:eastAsia="Calibri" w:hAnsi="Calibri"/>
      <w:lang w:val="es-PA" w:eastAsia="es-P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76F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55AC6"/>
    <w:rPr>
      <w:color w:val="605E5C"/>
      <w:shd w:val="clear" w:color="auto" w:fill="E1DFDD"/>
    </w:rPr>
  </w:style>
  <w:style w:type="paragraph" w:styleId="ListParagraph">
    <w:name w:val="List Paragraph"/>
    <w:basedOn w:val="Normal"/>
    <w:uiPriority w:val="34"/>
    <w:qFormat/>
    <w:rsid w:val="002F56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Tel:592-227-009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gesip.coordinator@moe.gov.g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ondc05.iadb.org/idbppi/aspx/ppProcurement.aspx?pLanguage=ENGLISH"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condc05.iadb.org/idbppis?pLanguage=ENGLISH&amp;pMenuOption=oMenuPolic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mage" ma:contentTypeID="0x0101009148F5A04DDD49CBA7127AADA5FB792B00AADE34325A8B49CDA8BB4DB53328F2140072F6D06EF2E1884C88A9FF8B9C610BF3" ma:contentTypeVersion="0" ma:contentTypeDescription="Upload an image." ma:contentTypeScope="" ma:versionID="c0230441fed0ce1a195ab58b5cf90a47">
  <xsd:schema xmlns:xsd="http://www.w3.org/2001/XMLSchema" xmlns:xs="http://www.w3.org/2001/XMLSchema" xmlns:p="http://schemas.microsoft.com/office/2006/metadata/properties" xmlns:ns1="http://schemas.microsoft.com/sharepoint/v3" xmlns:ns2="2E6EA1C9-82A0-4F99-ACFA-F298EC059D38" xmlns:ns3="http://schemas.microsoft.com/sharepoint/v3/fields" targetNamespace="http://schemas.microsoft.com/office/2006/metadata/properties" ma:root="true" ma:fieldsID="d26b704038948432d4c66ad735049a59" ns1:_="" ns2:_="" ns3:_="">
    <xsd:import namespace="http://schemas.microsoft.com/sharepoint/v3"/>
    <xsd:import namespace="2E6EA1C9-82A0-4F99-ACFA-F298EC059D38"/>
    <xsd:import namespace="http://schemas.microsoft.com/sharepoint/v3/fields"/>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URL Path" ma:hidden="true" ma:list="Docs" ma:internalName="FileRef" ma:readOnly="true" ma:showField="FullUrl">
      <xsd:simpleType>
        <xsd:restriction base="dms:Lookup"/>
      </xsd:simpleType>
    </xsd:element>
    <xsd:element name="File_x0020_Type" ma:index="9" nillable="true" ma:displayName="File Type" ma:hidden="true" ma:internalName="File_x0020_Type" ma:readOnly="true">
      <xsd:simpleType>
        <xsd:restriction base="dms:Text"/>
      </xsd:simpleType>
    </xsd:element>
    <xsd:element name="HTML_x0020_File_x0020_Type" ma:index="10" nillable="true" ma:displayName="HTML File Type" ma:hidden="true" ma:internalName="HTML_x0020_File_x0020_Type" ma:readOnly="true">
      <xsd:simpleType>
        <xsd:restriction base="dms:Text"/>
      </xsd:simpleType>
    </xsd:element>
    <xsd:element name="FSObjType" ma:index="11" nillable="true" ma:displayName="Item Type" ma:hidden="true" ma:list="Docs" ma:internalName="FSObjType" ma:readOnly="true" ma:showField="FSType">
      <xsd:simpleType>
        <xsd:restriction base="dms:Lookup"/>
      </xsd:simpleType>
    </xsd:element>
    <xsd:element name="PublishingStartDate" ma:index="27"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28"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6EA1C9-82A0-4F99-ACFA-F298EC059D38" elementFormDefault="qualified">
    <xsd:import namespace="http://schemas.microsoft.com/office/2006/documentManagement/types"/>
    <xsd:import namespace="http://schemas.microsoft.com/office/infopath/2007/PartnerControls"/>
    <xsd:element name="ThumbnailExists" ma:index="18" nillable="true" ma:displayName="Thumbnail Exists" ma:default="FALSE" ma:hidden="true" ma:internalName="ThumbnailExists" ma:readOnly="true">
      <xsd:simpleType>
        <xsd:restriction base="dms:Boolean"/>
      </xsd:simpleType>
    </xsd:element>
    <xsd:element name="PreviewExists" ma:index="19" nillable="true" ma:displayName="Preview Exists" ma:default="FALSE" ma:hidden="true" ma:internalName="PreviewExists" ma:readOnly="true">
      <xsd:simpleType>
        <xsd:restriction base="dms:Boolean"/>
      </xsd:simpleType>
    </xsd:element>
    <xsd:element name="ImageWidth" ma:index="20" nillable="true" ma:displayName="Width" ma:internalName="ImageWidth" ma:readOnly="true">
      <xsd:simpleType>
        <xsd:restriction base="dms:Unknown"/>
      </xsd:simpleType>
    </xsd:element>
    <xsd:element name="ImageHeight" ma:index="22" nillable="true" ma:displayName="Height" ma:internalName="ImageHeight" ma:readOnly="true">
      <xsd:simpleType>
        <xsd:restriction base="dms:Unknown"/>
      </xsd:simpleType>
    </xsd:element>
    <xsd:element name="ImageCreateDate" ma:index="25" nillable="true" ma:displayName="Date Picture Taken"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Copyright" ma:internalName="wic_System_Copyrigh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23" ma:displayName="Comments"/>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1D5CE4-6398-4851-B11A-923F230FC8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E6EA1C9-82A0-4F99-ACFA-F298EC059D3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297FEB-C65C-4FA7-9698-4FDD145A9A9E}">
  <ds:schemaRefs>
    <ds:schemaRef ds:uri="http://schemas.openxmlformats.org/officeDocument/2006/bibliography"/>
  </ds:schemaRefs>
</ds:datastoreItem>
</file>

<file path=customXml/itemProps3.xml><?xml version="1.0" encoding="utf-8"?>
<ds:datastoreItem xmlns:ds="http://schemas.openxmlformats.org/officeDocument/2006/customXml" ds:itemID="{672AC54E-C361-4195-B251-D1604CF797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2</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SAMPLE FORMAT FOR INDIVIDUAL PROCUREMENT NOTICE</vt:lpstr>
    </vt:vector>
  </TitlesOfParts>
  <Company>The World Bank</Company>
  <LinksUpToDate>false</LinksUpToDate>
  <CharactersWithSpaces>4577</CharactersWithSpaces>
  <SharedDoc>false</SharedDoc>
  <HLinks>
    <vt:vector size="12" baseType="variant">
      <vt:variant>
        <vt:i4>6357091</vt:i4>
      </vt:variant>
      <vt:variant>
        <vt:i4>3</vt:i4>
      </vt:variant>
      <vt:variant>
        <vt:i4>0</vt:i4>
      </vt:variant>
      <vt:variant>
        <vt:i4>5</vt:i4>
      </vt:variant>
      <vt:variant>
        <vt:lpwstr>http://www.worldbank.org/html/opr/consult/contents.html</vt:lpwstr>
      </vt:variant>
      <vt:variant>
        <vt:lpwstr/>
      </vt:variant>
      <vt:variant>
        <vt:i4>6357091</vt:i4>
      </vt:variant>
      <vt:variant>
        <vt:i4>0</vt:i4>
      </vt:variant>
      <vt:variant>
        <vt:i4>0</vt:i4>
      </vt:variant>
      <vt:variant>
        <vt:i4>5</vt:i4>
      </vt:variant>
      <vt:variant>
        <vt:lpwstr>http://www.worldbank.org/html/opr/consult/contents.html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INDIVIDUAL PROCUREMENT NOTICE</dc:title>
  <dc:creator>OPRPGEMER</dc:creator>
  <cp:keywords/>
  <dc:description/>
  <cp:lastModifiedBy>Mohamed Haniff</cp:lastModifiedBy>
  <cp:revision>30</cp:revision>
  <cp:lastPrinted>2022-08-12T14:21:00Z</cp:lastPrinted>
  <dcterms:created xsi:type="dcterms:W3CDTF">2017-06-23T12:26:00Z</dcterms:created>
  <dcterms:modified xsi:type="dcterms:W3CDTF">2026-05-29T17:29:00Z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0x0101009148F5A04DDD49CBA7127AADA5FB792B00AADE34325A8B49CDA8BB4DB53328F2140072F6D06EF2E1884C88A9FF8B9C610BF3</vt:lpwstr>
  </property>
  <property fmtid="{D5CDD505-2E9C-101B-9397-08002B2CF9AE}" pid="3" name="PublishingExpirationDate">
    <vt:lpwstr/>
  </property>
  <property fmtid="{D5CDD505-2E9C-101B-9397-08002B2CF9AE}" pid="4" name="PublishingStartDate">
    <vt:lpwstr/>
  </property>
  <property fmtid="{D5CDD505-2E9C-101B-9397-08002B2CF9AE}" pid="5" name="wic_System_Copyright">
    <vt:lpwstr/>
  </property>
  <property fmtid="{D5CDD505-2E9C-101B-9397-08002B2CF9AE}" pid="6" name="ImageCreateDate">
    <vt:lpwstr/>
  </property>
</Properties>
</file>